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2C" w:rsidRDefault="0074172C" w:rsidP="0074172C">
      <w:pPr>
        <w:jc w:val="center"/>
        <w:rPr>
          <w:rFonts w:ascii="黑体" w:eastAsia="黑体" w:hAnsi="黑体"/>
          <w:sz w:val="36"/>
          <w:szCs w:val="36"/>
        </w:rPr>
      </w:pPr>
      <w:r w:rsidRPr="0074172C">
        <w:rPr>
          <w:rFonts w:ascii="黑体" w:eastAsia="黑体" w:hAnsi="黑体" w:hint="eastAsia"/>
          <w:sz w:val="36"/>
          <w:szCs w:val="36"/>
        </w:rPr>
        <w:t>舟山市综合行政执法指导办公室关于</w:t>
      </w:r>
      <w:proofErr w:type="gramStart"/>
      <w:r w:rsidRPr="0074172C">
        <w:rPr>
          <w:rFonts w:ascii="黑体" w:eastAsia="黑体" w:hAnsi="黑体" w:hint="eastAsia"/>
          <w:sz w:val="36"/>
          <w:szCs w:val="36"/>
        </w:rPr>
        <w:t>《</w:t>
      </w:r>
      <w:proofErr w:type="gramEnd"/>
      <w:r w:rsidRPr="0074172C">
        <w:rPr>
          <w:rFonts w:ascii="黑体" w:eastAsia="黑体" w:hAnsi="黑体" w:hint="eastAsia"/>
          <w:sz w:val="36"/>
          <w:szCs w:val="36"/>
        </w:rPr>
        <w:t>舟山市综合</w:t>
      </w:r>
    </w:p>
    <w:p w:rsidR="00400A59" w:rsidRPr="0074172C" w:rsidRDefault="0074172C" w:rsidP="0074172C">
      <w:pPr>
        <w:jc w:val="center"/>
        <w:rPr>
          <w:rFonts w:ascii="黑体" w:eastAsia="黑体" w:hAnsi="黑体"/>
          <w:sz w:val="36"/>
          <w:szCs w:val="36"/>
        </w:rPr>
      </w:pPr>
      <w:r w:rsidRPr="0074172C">
        <w:rPr>
          <w:rFonts w:ascii="黑体" w:eastAsia="黑体" w:hAnsi="黑体" w:hint="eastAsia"/>
          <w:sz w:val="36"/>
          <w:szCs w:val="36"/>
        </w:rPr>
        <w:t>行政执法事项统一目录</w:t>
      </w:r>
      <w:proofErr w:type="gramStart"/>
      <w:r w:rsidRPr="0074172C">
        <w:rPr>
          <w:rFonts w:ascii="黑体" w:eastAsia="黑体" w:hAnsi="黑体" w:hint="eastAsia"/>
          <w:sz w:val="36"/>
          <w:szCs w:val="36"/>
        </w:rPr>
        <w:t>》</w:t>
      </w:r>
      <w:proofErr w:type="gramEnd"/>
      <w:r w:rsidRPr="0074172C">
        <w:rPr>
          <w:rFonts w:ascii="黑体" w:eastAsia="黑体" w:hAnsi="黑体" w:hint="eastAsia"/>
          <w:sz w:val="36"/>
          <w:szCs w:val="36"/>
        </w:rPr>
        <w:t>等调整情况的公告</w:t>
      </w:r>
    </w:p>
    <w:p w:rsidR="00B768AD" w:rsidRDefault="00B768AD" w:rsidP="00B768AD">
      <w:pPr>
        <w:rPr>
          <w:sz w:val="36"/>
          <w:szCs w:val="36"/>
        </w:rPr>
      </w:pPr>
    </w:p>
    <w:p w:rsidR="00B768AD" w:rsidRDefault="00B768AD" w:rsidP="00B768AD">
      <w:pPr>
        <w:ind w:firstLine="660"/>
        <w:rPr>
          <w:rFonts w:ascii="仿宋" w:eastAsia="仿宋" w:hAnsi="仿宋"/>
          <w:sz w:val="32"/>
          <w:szCs w:val="32"/>
        </w:rPr>
      </w:pPr>
      <w:r w:rsidRPr="00B768AD">
        <w:rPr>
          <w:rFonts w:ascii="仿宋" w:eastAsia="仿宋" w:hAnsi="仿宋" w:hint="eastAsia"/>
          <w:sz w:val="32"/>
          <w:szCs w:val="32"/>
        </w:rPr>
        <w:t>根据</w:t>
      </w:r>
      <w:r w:rsidR="000701DD">
        <w:rPr>
          <w:rFonts w:ascii="仿宋" w:eastAsia="仿宋" w:hAnsi="仿宋" w:hint="eastAsia"/>
          <w:sz w:val="32"/>
          <w:szCs w:val="32"/>
        </w:rPr>
        <w:t>《</w:t>
      </w:r>
      <w:r w:rsidR="000701DD" w:rsidRPr="000701DD">
        <w:rPr>
          <w:rFonts w:ascii="仿宋" w:eastAsia="仿宋" w:hAnsi="仿宋" w:hint="eastAsia"/>
          <w:sz w:val="32"/>
          <w:szCs w:val="32"/>
        </w:rPr>
        <w:t>舟山市人民政府办公室关于公布舟山市综合行政执法事项统一目录的通知》</w:t>
      </w:r>
      <w:r w:rsidRPr="00B768AD">
        <w:rPr>
          <w:rFonts w:ascii="仿宋" w:eastAsia="仿宋" w:hAnsi="仿宋" w:hint="eastAsia"/>
          <w:sz w:val="32"/>
          <w:szCs w:val="32"/>
        </w:rPr>
        <w:t>等</w:t>
      </w:r>
      <w:r w:rsidRPr="00B768AD">
        <w:rPr>
          <w:rFonts w:ascii="仿宋" w:eastAsia="仿宋" w:hAnsi="仿宋"/>
          <w:sz w:val="32"/>
          <w:szCs w:val="32"/>
        </w:rPr>
        <w:t>要求</w:t>
      </w:r>
      <w:r>
        <w:rPr>
          <w:rFonts w:ascii="仿宋" w:eastAsia="仿宋" w:hAnsi="仿宋" w:hint="eastAsia"/>
          <w:sz w:val="32"/>
          <w:szCs w:val="32"/>
        </w:rPr>
        <w:t>，</w:t>
      </w:r>
      <w:r>
        <w:rPr>
          <w:rFonts w:ascii="仿宋" w:eastAsia="仿宋" w:hAnsi="仿宋"/>
          <w:sz w:val="32"/>
          <w:szCs w:val="32"/>
        </w:rPr>
        <w:t>目</w:t>
      </w:r>
      <w:r>
        <w:rPr>
          <w:rFonts w:ascii="仿宋" w:eastAsia="仿宋" w:hAnsi="仿宋" w:hint="eastAsia"/>
          <w:sz w:val="32"/>
          <w:szCs w:val="32"/>
        </w:rPr>
        <w:t>录</w:t>
      </w:r>
      <w:r>
        <w:rPr>
          <w:rFonts w:ascii="仿宋" w:eastAsia="仿宋" w:hAnsi="仿宋"/>
          <w:sz w:val="32"/>
          <w:szCs w:val="32"/>
        </w:rPr>
        <w:t>行政处罚事项根据浙江省权力事项库（</w:t>
      </w:r>
      <w:r>
        <w:rPr>
          <w:rFonts w:ascii="仿宋" w:eastAsia="仿宋" w:hAnsi="仿宋" w:hint="eastAsia"/>
          <w:sz w:val="32"/>
          <w:szCs w:val="32"/>
        </w:rPr>
        <w:t>监管</w:t>
      </w:r>
      <w:r>
        <w:rPr>
          <w:rFonts w:ascii="仿宋" w:eastAsia="仿宋" w:hAnsi="仿宋"/>
          <w:sz w:val="32"/>
          <w:szCs w:val="32"/>
        </w:rPr>
        <w:t>库）</w:t>
      </w:r>
      <w:r>
        <w:rPr>
          <w:rFonts w:ascii="仿宋" w:eastAsia="仿宋" w:hAnsi="仿宋" w:hint="eastAsia"/>
          <w:sz w:val="32"/>
          <w:szCs w:val="32"/>
        </w:rPr>
        <w:t>动态</w:t>
      </w:r>
      <w:r>
        <w:rPr>
          <w:rFonts w:ascii="仿宋" w:eastAsia="仿宋" w:hAnsi="仿宋"/>
          <w:sz w:val="32"/>
          <w:szCs w:val="32"/>
        </w:rPr>
        <w:t>调整，</w:t>
      </w:r>
      <w:r>
        <w:rPr>
          <w:rFonts w:ascii="仿宋" w:eastAsia="仿宋" w:hAnsi="仿宋" w:hint="eastAsia"/>
          <w:sz w:val="32"/>
          <w:szCs w:val="32"/>
        </w:rPr>
        <w:t>现将</w:t>
      </w:r>
      <w:r w:rsidR="00535DB5">
        <w:rPr>
          <w:rFonts w:ascii="仿宋" w:eastAsia="仿宋" w:hAnsi="仿宋" w:hint="eastAsia"/>
          <w:sz w:val="32"/>
          <w:szCs w:val="32"/>
        </w:rPr>
        <w:t>综合</w:t>
      </w:r>
      <w:r w:rsidR="00535DB5">
        <w:rPr>
          <w:rFonts w:ascii="仿宋" w:eastAsia="仿宋" w:hAnsi="仿宋"/>
          <w:sz w:val="32"/>
          <w:szCs w:val="32"/>
        </w:rPr>
        <w:t>行政执法</w:t>
      </w:r>
      <w:r>
        <w:rPr>
          <w:rFonts w:ascii="仿宋" w:eastAsia="仿宋" w:hAnsi="仿宋"/>
          <w:sz w:val="32"/>
          <w:szCs w:val="32"/>
        </w:rPr>
        <w:t>取消事项予以公</w:t>
      </w:r>
      <w:r>
        <w:rPr>
          <w:rFonts w:ascii="仿宋" w:eastAsia="仿宋" w:hAnsi="仿宋" w:hint="eastAsia"/>
          <w:sz w:val="32"/>
          <w:szCs w:val="32"/>
        </w:rPr>
        <w:t>布</w:t>
      </w:r>
      <w:r>
        <w:rPr>
          <w:rFonts w:ascii="仿宋" w:eastAsia="仿宋" w:hAnsi="仿宋"/>
          <w:sz w:val="32"/>
          <w:szCs w:val="32"/>
        </w:rPr>
        <w:t>。</w:t>
      </w:r>
    </w:p>
    <w:tbl>
      <w:tblPr>
        <w:tblStyle w:val="a3"/>
        <w:tblW w:w="0" w:type="auto"/>
        <w:tblLook w:val="04A0" w:firstRow="1" w:lastRow="0" w:firstColumn="1" w:lastColumn="0" w:noHBand="0" w:noVBand="1"/>
      </w:tblPr>
      <w:tblGrid>
        <w:gridCol w:w="559"/>
        <w:gridCol w:w="2136"/>
        <w:gridCol w:w="3426"/>
        <w:gridCol w:w="1053"/>
        <w:gridCol w:w="1122"/>
      </w:tblGrid>
      <w:tr w:rsidR="00B768AD" w:rsidTr="00535DB5">
        <w:tc>
          <w:tcPr>
            <w:tcW w:w="559" w:type="dxa"/>
          </w:tcPr>
          <w:p w:rsidR="00B768AD" w:rsidRDefault="00B768AD" w:rsidP="00B768AD">
            <w:pPr>
              <w:jc w:val="center"/>
              <w:rPr>
                <w:rFonts w:ascii="仿宋" w:eastAsia="仿宋" w:hAnsi="仿宋"/>
                <w:sz w:val="32"/>
                <w:szCs w:val="32"/>
              </w:rPr>
            </w:pPr>
            <w:r>
              <w:rPr>
                <w:rFonts w:ascii="仿宋" w:eastAsia="仿宋" w:hAnsi="仿宋" w:hint="eastAsia"/>
                <w:sz w:val="32"/>
                <w:szCs w:val="32"/>
              </w:rPr>
              <w:t>序号</w:t>
            </w:r>
          </w:p>
        </w:tc>
        <w:tc>
          <w:tcPr>
            <w:tcW w:w="2136" w:type="dxa"/>
          </w:tcPr>
          <w:p w:rsidR="00B768AD" w:rsidRDefault="00B768AD" w:rsidP="00B768AD">
            <w:pPr>
              <w:jc w:val="center"/>
              <w:rPr>
                <w:rFonts w:ascii="仿宋" w:eastAsia="仿宋" w:hAnsi="仿宋"/>
                <w:sz w:val="32"/>
                <w:szCs w:val="32"/>
              </w:rPr>
            </w:pPr>
            <w:r>
              <w:rPr>
                <w:rFonts w:ascii="仿宋" w:eastAsia="仿宋" w:hAnsi="仿宋" w:hint="eastAsia"/>
                <w:sz w:val="32"/>
                <w:szCs w:val="32"/>
              </w:rPr>
              <w:t>事项</w:t>
            </w:r>
            <w:r>
              <w:rPr>
                <w:rFonts w:ascii="仿宋" w:eastAsia="仿宋" w:hAnsi="仿宋"/>
                <w:sz w:val="32"/>
                <w:szCs w:val="32"/>
              </w:rPr>
              <w:t>代码</w:t>
            </w:r>
          </w:p>
        </w:tc>
        <w:tc>
          <w:tcPr>
            <w:tcW w:w="3426" w:type="dxa"/>
          </w:tcPr>
          <w:p w:rsidR="00B768AD" w:rsidRDefault="00B768AD" w:rsidP="00B768AD">
            <w:pPr>
              <w:jc w:val="center"/>
              <w:rPr>
                <w:rFonts w:ascii="仿宋" w:eastAsia="仿宋" w:hAnsi="仿宋"/>
                <w:sz w:val="32"/>
                <w:szCs w:val="32"/>
              </w:rPr>
            </w:pPr>
            <w:r>
              <w:rPr>
                <w:rFonts w:ascii="仿宋" w:eastAsia="仿宋" w:hAnsi="仿宋" w:hint="eastAsia"/>
                <w:sz w:val="32"/>
                <w:szCs w:val="32"/>
              </w:rPr>
              <w:t>事项名称</w:t>
            </w:r>
          </w:p>
        </w:tc>
        <w:tc>
          <w:tcPr>
            <w:tcW w:w="1053" w:type="dxa"/>
          </w:tcPr>
          <w:p w:rsidR="00B768AD" w:rsidRDefault="00B768AD" w:rsidP="00B768AD">
            <w:pPr>
              <w:jc w:val="center"/>
              <w:rPr>
                <w:rFonts w:ascii="仿宋" w:eastAsia="仿宋" w:hAnsi="仿宋"/>
                <w:sz w:val="32"/>
                <w:szCs w:val="32"/>
              </w:rPr>
            </w:pPr>
            <w:r>
              <w:rPr>
                <w:rFonts w:ascii="仿宋" w:eastAsia="仿宋" w:hAnsi="仿宋" w:hint="eastAsia"/>
                <w:sz w:val="32"/>
                <w:szCs w:val="32"/>
              </w:rPr>
              <w:t>事项状态</w:t>
            </w:r>
          </w:p>
        </w:tc>
        <w:tc>
          <w:tcPr>
            <w:tcW w:w="1122" w:type="dxa"/>
          </w:tcPr>
          <w:p w:rsidR="00B768AD" w:rsidRDefault="00B768AD" w:rsidP="00B768AD">
            <w:pPr>
              <w:jc w:val="center"/>
              <w:rPr>
                <w:rFonts w:ascii="仿宋" w:eastAsia="仿宋" w:hAnsi="仿宋"/>
                <w:sz w:val="32"/>
                <w:szCs w:val="32"/>
              </w:rPr>
            </w:pPr>
            <w:r>
              <w:rPr>
                <w:rFonts w:ascii="仿宋" w:eastAsia="仿宋" w:hAnsi="仿宋" w:hint="eastAsia"/>
                <w:sz w:val="32"/>
                <w:szCs w:val="32"/>
              </w:rPr>
              <w:t>备注</w:t>
            </w:r>
          </w:p>
        </w:tc>
      </w:tr>
      <w:tr w:rsidR="00B768AD" w:rsidTr="00535DB5">
        <w:tc>
          <w:tcPr>
            <w:tcW w:w="559" w:type="dxa"/>
          </w:tcPr>
          <w:p w:rsidR="00B768AD" w:rsidRPr="00535DB5" w:rsidRDefault="00B768AD" w:rsidP="00B768AD">
            <w:pPr>
              <w:rPr>
                <w:rFonts w:ascii="仿宋" w:eastAsia="仿宋" w:hAnsi="仿宋"/>
                <w:sz w:val="28"/>
                <w:szCs w:val="28"/>
              </w:rPr>
            </w:pPr>
            <w:r w:rsidRPr="00535DB5">
              <w:rPr>
                <w:rFonts w:ascii="仿宋" w:eastAsia="仿宋" w:hAnsi="仿宋" w:hint="eastAsia"/>
                <w:sz w:val="28"/>
                <w:szCs w:val="28"/>
              </w:rPr>
              <w:t>1</w:t>
            </w:r>
          </w:p>
        </w:tc>
        <w:tc>
          <w:tcPr>
            <w:tcW w:w="2136" w:type="dxa"/>
          </w:tcPr>
          <w:p w:rsidR="00B768AD" w:rsidRPr="00535DB5" w:rsidRDefault="000701DD" w:rsidP="00B768AD">
            <w:pPr>
              <w:rPr>
                <w:rFonts w:ascii="仿宋" w:eastAsia="仿宋" w:hAnsi="仿宋"/>
                <w:sz w:val="28"/>
                <w:szCs w:val="28"/>
              </w:rPr>
            </w:pPr>
            <w:r w:rsidRPr="00535DB5">
              <w:rPr>
                <w:rFonts w:ascii="仿宋" w:eastAsia="仿宋" w:hAnsi="仿宋"/>
                <w:sz w:val="28"/>
                <w:szCs w:val="28"/>
              </w:rPr>
              <w:t>330219163000</w:t>
            </w:r>
          </w:p>
        </w:tc>
        <w:tc>
          <w:tcPr>
            <w:tcW w:w="3426" w:type="dxa"/>
          </w:tcPr>
          <w:p w:rsidR="00B768AD" w:rsidRPr="00535DB5" w:rsidRDefault="000701DD" w:rsidP="00B768AD">
            <w:pPr>
              <w:rPr>
                <w:rFonts w:ascii="仿宋" w:eastAsia="仿宋" w:hAnsi="仿宋"/>
                <w:sz w:val="28"/>
                <w:szCs w:val="28"/>
              </w:rPr>
            </w:pPr>
            <w:r w:rsidRPr="00535DB5">
              <w:rPr>
                <w:rFonts w:ascii="仿宋" w:eastAsia="仿宋" w:hAnsi="仿宋" w:hint="eastAsia"/>
                <w:sz w:val="28"/>
                <w:szCs w:val="28"/>
              </w:rPr>
              <w:t>对未按照批准的取水条件进行取水设施的建设的行政处罚</w:t>
            </w:r>
          </w:p>
        </w:tc>
        <w:tc>
          <w:tcPr>
            <w:tcW w:w="1053" w:type="dxa"/>
          </w:tcPr>
          <w:p w:rsidR="00B768AD" w:rsidRPr="00535DB5" w:rsidRDefault="000701DD" w:rsidP="00B768AD">
            <w:pPr>
              <w:rPr>
                <w:rFonts w:ascii="仿宋" w:eastAsia="仿宋" w:hAnsi="仿宋"/>
                <w:sz w:val="28"/>
                <w:szCs w:val="28"/>
              </w:rPr>
            </w:pPr>
            <w:r w:rsidRPr="00535DB5">
              <w:rPr>
                <w:rFonts w:ascii="仿宋" w:eastAsia="仿宋" w:hAnsi="仿宋" w:hint="eastAsia"/>
                <w:sz w:val="28"/>
                <w:szCs w:val="28"/>
              </w:rPr>
              <w:t>取消</w:t>
            </w:r>
          </w:p>
        </w:tc>
        <w:tc>
          <w:tcPr>
            <w:tcW w:w="1122" w:type="dxa"/>
          </w:tcPr>
          <w:p w:rsidR="00B768AD" w:rsidRPr="00535DB5" w:rsidRDefault="00B768AD" w:rsidP="00B768AD">
            <w:pPr>
              <w:rPr>
                <w:rFonts w:ascii="仿宋" w:eastAsia="仿宋" w:hAnsi="仿宋"/>
                <w:sz w:val="28"/>
                <w:szCs w:val="28"/>
              </w:rPr>
            </w:pPr>
          </w:p>
        </w:tc>
      </w:tr>
      <w:tr w:rsidR="00B768AD" w:rsidTr="00535DB5">
        <w:tc>
          <w:tcPr>
            <w:tcW w:w="559" w:type="dxa"/>
          </w:tcPr>
          <w:p w:rsidR="00B768AD" w:rsidRPr="00535DB5" w:rsidRDefault="00B768AD" w:rsidP="00B768AD">
            <w:pPr>
              <w:rPr>
                <w:rFonts w:ascii="仿宋" w:eastAsia="仿宋" w:hAnsi="仿宋"/>
                <w:sz w:val="28"/>
                <w:szCs w:val="28"/>
              </w:rPr>
            </w:pPr>
            <w:r w:rsidRPr="00535DB5">
              <w:rPr>
                <w:rFonts w:ascii="仿宋" w:eastAsia="仿宋" w:hAnsi="仿宋" w:hint="eastAsia"/>
                <w:sz w:val="28"/>
                <w:szCs w:val="28"/>
              </w:rPr>
              <w:t>2</w:t>
            </w:r>
          </w:p>
        </w:tc>
        <w:tc>
          <w:tcPr>
            <w:tcW w:w="2136" w:type="dxa"/>
          </w:tcPr>
          <w:p w:rsidR="00B768AD" w:rsidRPr="00535DB5" w:rsidRDefault="000701DD" w:rsidP="00B768AD">
            <w:pPr>
              <w:rPr>
                <w:rFonts w:ascii="仿宋" w:eastAsia="仿宋" w:hAnsi="仿宋"/>
                <w:sz w:val="28"/>
                <w:szCs w:val="28"/>
              </w:rPr>
            </w:pPr>
            <w:r w:rsidRPr="00535DB5">
              <w:rPr>
                <w:rFonts w:ascii="仿宋" w:eastAsia="仿宋" w:hAnsi="仿宋"/>
                <w:sz w:val="28"/>
                <w:szCs w:val="28"/>
              </w:rPr>
              <w:t>330219111000</w:t>
            </w:r>
          </w:p>
        </w:tc>
        <w:tc>
          <w:tcPr>
            <w:tcW w:w="3426" w:type="dxa"/>
          </w:tcPr>
          <w:p w:rsidR="00B768AD" w:rsidRPr="00535DB5" w:rsidRDefault="000701DD" w:rsidP="00B768AD">
            <w:pPr>
              <w:rPr>
                <w:rFonts w:ascii="仿宋" w:eastAsia="仿宋" w:hAnsi="仿宋"/>
                <w:sz w:val="28"/>
                <w:szCs w:val="28"/>
              </w:rPr>
            </w:pPr>
            <w:r w:rsidRPr="00535DB5">
              <w:rPr>
                <w:rFonts w:ascii="仿宋" w:eastAsia="仿宋" w:hAnsi="仿宋" w:hint="eastAsia"/>
                <w:sz w:val="28"/>
                <w:szCs w:val="28"/>
              </w:rPr>
              <w:t>对用水</w:t>
            </w:r>
            <w:proofErr w:type="gramStart"/>
            <w:r w:rsidRPr="00535DB5">
              <w:rPr>
                <w:rFonts w:ascii="仿宋" w:eastAsia="仿宋" w:hAnsi="仿宋" w:hint="eastAsia"/>
                <w:sz w:val="28"/>
                <w:szCs w:val="28"/>
              </w:rPr>
              <w:t>户违反</w:t>
            </w:r>
            <w:proofErr w:type="gramEnd"/>
            <w:r w:rsidRPr="00535DB5">
              <w:rPr>
                <w:rFonts w:ascii="仿宋" w:eastAsia="仿宋" w:hAnsi="仿宋" w:hint="eastAsia"/>
                <w:sz w:val="28"/>
                <w:szCs w:val="28"/>
              </w:rPr>
              <w:t>节约用水有关规定的行政处罚</w:t>
            </w:r>
          </w:p>
        </w:tc>
        <w:tc>
          <w:tcPr>
            <w:tcW w:w="1053" w:type="dxa"/>
          </w:tcPr>
          <w:p w:rsidR="00B768AD" w:rsidRPr="00535DB5" w:rsidRDefault="000701DD" w:rsidP="00B768AD">
            <w:pPr>
              <w:rPr>
                <w:rFonts w:ascii="仿宋" w:eastAsia="仿宋" w:hAnsi="仿宋"/>
                <w:sz w:val="28"/>
                <w:szCs w:val="28"/>
              </w:rPr>
            </w:pPr>
            <w:r w:rsidRPr="00535DB5">
              <w:rPr>
                <w:rFonts w:ascii="仿宋" w:eastAsia="仿宋" w:hAnsi="仿宋" w:hint="eastAsia"/>
                <w:sz w:val="28"/>
                <w:szCs w:val="28"/>
              </w:rPr>
              <w:t>取消</w:t>
            </w:r>
          </w:p>
        </w:tc>
        <w:tc>
          <w:tcPr>
            <w:tcW w:w="1122" w:type="dxa"/>
          </w:tcPr>
          <w:p w:rsidR="00B768AD" w:rsidRPr="00535DB5" w:rsidRDefault="00B768AD" w:rsidP="00B768AD">
            <w:pPr>
              <w:rPr>
                <w:rFonts w:ascii="仿宋" w:eastAsia="仿宋" w:hAnsi="仿宋"/>
                <w:sz w:val="28"/>
                <w:szCs w:val="28"/>
              </w:rPr>
            </w:pPr>
          </w:p>
        </w:tc>
      </w:tr>
      <w:tr w:rsidR="00B768AD" w:rsidTr="00535DB5">
        <w:tc>
          <w:tcPr>
            <w:tcW w:w="559" w:type="dxa"/>
          </w:tcPr>
          <w:p w:rsidR="00B768AD" w:rsidRPr="00535DB5" w:rsidRDefault="00B768AD" w:rsidP="00B768AD">
            <w:pPr>
              <w:rPr>
                <w:rFonts w:ascii="仿宋" w:eastAsia="仿宋" w:hAnsi="仿宋"/>
                <w:sz w:val="28"/>
                <w:szCs w:val="28"/>
              </w:rPr>
            </w:pPr>
            <w:r w:rsidRPr="00535DB5">
              <w:rPr>
                <w:rFonts w:ascii="仿宋" w:eastAsia="仿宋" w:hAnsi="仿宋" w:hint="eastAsia"/>
                <w:sz w:val="28"/>
                <w:szCs w:val="28"/>
              </w:rPr>
              <w:t>3</w:t>
            </w:r>
          </w:p>
        </w:tc>
        <w:tc>
          <w:tcPr>
            <w:tcW w:w="2136" w:type="dxa"/>
          </w:tcPr>
          <w:p w:rsidR="00B768AD" w:rsidRPr="00535DB5" w:rsidRDefault="000701DD" w:rsidP="00B768AD">
            <w:pPr>
              <w:rPr>
                <w:rFonts w:ascii="仿宋" w:eastAsia="仿宋" w:hAnsi="仿宋"/>
                <w:sz w:val="28"/>
                <w:szCs w:val="28"/>
              </w:rPr>
            </w:pPr>
            <w:r w:rsidRPr="00535DB5">
              <w:rPr>
                <w:rFonts w:ascii="仿宋" w:eastAsia="仿宋" w:hAnsi="仿宋"/>
                <w:sz w:val="28"/>
                <w:szCs w:val="28"/>
              </w:rPr>
              <w:t>330219131000</w:t>
            </w:r>
          </w:p>
        </w:tc>
        <w:tc>
          <w:tcPr>
            <w:tcW w:w="3426" w:type="dxa"/>
          </w:tcPr>
          <w:p w:rsidR="00B768AD" w:rsidRPr="00535DB5" w:rsidRDefault="000701DD" w:rsidP="00B768AD">
            <w:pPr>
              <w:rPr>
                <w:rFonts w:ascii="仿宋" w:eastAsia="仿宋" w:hAnsi="仿宋"/>
                <w:sz w:val="28"/>
                <w:szCs w:val="28"/>
              </w:rPr>
            </w:pPr>
            <w:r w:rsidRPr="00535DB5">
              <w:rPr>
                <w:rFonts w:ascii="仿宋" w:eastAsia="仿宋" w:hAnsi="仿宋" w:hint="eastAsia"/>
                <w:sz w:val="28"/>
                <w:szCs w:val="28"/>
              </w:rPr>
              <w:t>对在水库库区保护范围采挖和筛选砂石、矿藏等活动，向河道、湖泊、水库等水域抛撒污染水体的物体的行政处罚</w:t>
            </w:r>
          </w:p>
        </w:tc>
        <w:tc>
          <w:tcPr>
            <w:tcW w:w="1053" w:type="dxa"/>
          </w:tcPr>
          <w:p w:rsidR="00B768AD" w:rsidRPr="00535DB5" w:rsidRDefault="00535DB5" w:rsidP="00B768AD">
            <w:pPr>
              <w:rPr>
                <w:rFonts w:ascii="仿宋" w:eastAsia="仿宋" w:hAnsi="仿宋"/>
                <w:sz w:val="28"/>
                <w:szCs w:val="28"/>
              </w:rPr>
            </w:pPr>
            <w:r w:rsidRPr="00535DB5">
              <w:rPr>
                <w:rFonts w:ascii="仿宋" w:eastAsia="仿宋" w:hAnsi="仿宋" w:hint="eastAsia"/>
                <w:sz w:val="28"/>
                <w:szCs w:val="28"/>
              </w:rPr>
              <w:t>取消</w:t>
            </w:r>
          </w:p>
        </w:tc>
        <w:tc>
          <w:tcPr>
            <w:tcW w:w="1122" w:type="dxa"/>
          </w:tcPr>
          <w:p w:rsidR="00B768AD" w:rsidRPr="00535DB5" w:rsidRDefault="00B768AD" w:rsidP="00B768AD">
            <w:pPr>
              <w:rPr>
                <w:rFonts w:ascii="仿宋" w:eastAsia="仿宋" w:hAnsi="仿宋"/>
                <w:sz w:val="28"/>
                <w:szCs w:val="28"/>
              </w:rPr>
            </w:pPr>
          </w:p>
        </w:tc>
      </w:tr>
      <w:tr w:rsidR="00B768AD" w:rsidTr="00535DB5">
        <w:tc>
          <w:tcPr>
            <w:tcW w:w="559" w:type="dxa"/>
          </w:tcPr>
          <w:p w:rsidR="00B768AD" w:rsidRPr="00535DB5" w:rsidRDefault="00B768AD" w:rsidP="00B768AD">
            <w:pPr>
              <w:rPr>
                <w:rFonts w:ascii="仿宋" w:eastAsia="仿宋" w:hAnsi="仿宋"/>
                <w:sz w:val="28"/>
                <w:szCs w:val="28"/>
              </w:rPr>
            </w:pPr>
            <w:r w:rsidRPr="00535DB5">
              <w:rPr>
                <w:rFonts w:ascii="仿宋" w:eastAsia="仿宋" w:hAnsi="仿宋" w:hint="eastAsia"/>
                <w:sz w:val="28"/>
                <w:szCs w:val="28"/>
              </w:rPr>
              <w:t>4</w:t>
            </w:r>
          </w:p>
        </w:tc>
        <w:tc>
          <w:tcPr>
            <w:tcW w:w="2136" w:type="dxa"/>
          </w:tcPr>
          <w:p w:rsidR="00B768AD" w:rsidRPr="00535DB5" w:rsidRDefault="00FD57A2" w:rsidP="00B768AD">
            <w:pPr>
              <w:rPr>
                <w:rFonts w:ascii="仿宋" w:eastAsia="仿宋" w:hAnsi="仿宋"/>
                <w:sz w:val="28"/>
                <w:szCs w:val="28"/>
              </w:rPr>
            </w:pPr>
            <w:r w:rsidRPr="00535DB5">
              <w:rPr>
                <w:rFonts w:ascii="仿宋" w:eastAsia="仿宋" w:hAnsi="仿宋"/>
                <w:sz w:val="28"/>
                <w:szCs w:val="28"/>
              </w:rPr>
              <w:t>330219089000</w:t>
            </w:r>
          </w:p>
        </w:tc>
        <w:tc>
          <w:tcPr>
            <w:tcW w:w="3426" w:type="dxa"/>
          </w:tcPr>
          <w:p w:rsidR="00B768AD" w:rsidRPr="00535DB5" w:rsidRDefault="00FD57A2" w:rsidP="00B768AD">
            <w:pPr>
              <w:rPr>
                <w:rFonts w:ascii="仿宋" w:eastAsia="仿宋" w:hAnsi="仿宋"/>
                <w:sz w:val="28"/>
                <w:szCs w:val="28"/>
              </w:rPr>
            </w:pPr>
            <w:r w:rsidRPr="00535DB5">
              <w:rPr>
                <w:rFonts w:ascii="仿宋" w:eastAsia="仿宋" w:hAnsi="仿宋" w:hint="eastAsia"/>
                <w:sz w:val="28"/>
                <w:szCs w:val="28"/>
              </w:rPr>
              <w:t>对侵占、毁坏滩涂围垦建设工程及其配套设施的行政处罚</w:t>
            </w:r>
          </w:p>
        </w:tc>
        <w:tc>
          <w:tcPr>
            <w:tcW w:w="1053" w:type="dxa"/>
          </w:tcPr>
          <w:p w:rsidR="00B768AD" w:rsidRPr="00535DB5" w:rsidRDefault="00535DB5" w:rsidP="00B768AD">
            <w:pPr>
              <w:rPr>
                <w:rFonts w:ascii="仿宋" w:eastAsia="仿宋" w:hAnsi="仿宋"/>
                <w:sz w:val="28"/>
                <w:szCs w:val="28"/>
              </w:rPr>
            </w:pPr>
            <w:r w:rsidRPr="00535DB5">
              <w:rPr>
                <w:rFonts w:ascii="仿宋" w:eastAsia="仿宋" w:hAnsi="仿宋" w:hint="eastAsia"/>
                <w:sz w:val="28"/>
                <w:szCs w:val="28"/>
              </w:rPr>
              <w:t>取消</w:t>
            </w:r>
          </w:p>
        </w:tc>
        <w:tc>
          <w:tcPr>
            <w:tcW w:w="1122" w:type="dxa"/>
          </w:tcPr>
          <w:p w:rsidR="00B768AD" w:rsidRPr="00535DB5" w:rsidRDefault="00B768AD" w:rsidP="00B768AD">
            <w:pPr>
              <w:rPr>
                <w:rFonts w:ascii="仿宋" w:eastAsia="仿宋" w:hAnsi="仿宋"/>
                <w:sz w:val="28"/>
                <w:szCs w:val="28"/>
              </w:rPr>
            </w:pPr>
          </w:p>
        </w:tc>
      </w:tr>
      <w:tr w:rsidR="00B768AD" w:rsidTr="00535DB5">
        <w:tc>
          <w:tcPr>
            <w:tcW w:w="559" w:type="dxa"/>
          </w:tcPr>
          <w:p w:rsidR="00B768AD" w:rsidRPr="00535DB5" w:rsidRDefault="00B768AD" w:rsidP="00B768AD">
            <w:pPr>
              <w:rPr>
                <w:rFonts w:ascii="仿宋" w:eastAsia="仿宋" w:hAnsi="仿宋"/>
                <w:sz w:val="28"/>
                <w:szCs w:val="28"/>
              </w:rPr>
            </w:pPr>
            <w:r w:rsidRPr="00535DB5">
              <w:rPr>
                <w:rFonts w:ascii="仿宋" w:eastAsia="仿宋" w:hAnsi="仿宋" w:hint="eastAsia"/>
                <w:sz w:val="28"/>
                <w:szCs w:val="28"/>
              </w:rPr>
              <w:lastRenderedPageBreak/>
              <w:t>5</w:t>
            </w:r>
          </w:p>
        </w:tc>
        <w:tc>
          <w:tcPr>
            <w:tcW w:w="2136" w:type="dxa"/>
          </w:tcPr>
          <w:p w:rsidR="00B768AD" w:rsidRPr="00535DB5" w:rsidRDefault="00FD57A2" w:rsidP="00B768AD">
            <w:pPr>
              <w:rPr>
                <w:rFonts w:ascii="仿宋" w:eastAsia="仿宋" w:hAnsi="仿宋"/>
                <w:sz w:val="28"/>
                <w:szCs w:val="28"/>
              </w:rPr>
            </w:pPr>
            <w:r w:rsidRPr="00535DB5">
              <w:rPr>
                <w:rFonts w:ascii="仿宋" w:eastAsia="仿宋" w:hAnsi="仿宋"/>
                <w:sz w:val="28"/>
                <w:szCs w:val="28"/>
              </w:rPr>
              <w:t>330219086000</w:t>
            </w:r>
          </w:p>
        </w:tc>
        <w:tc>
          <w:tcPr>
            <w:tcW w:w="3426" w:type="dxa"/>
          </w:tcPr>
          <w:p w:rsidR="00B768AD" w:rsidRPr="00535DB5" w:rsidRDefault="00FD57A2" w:rsidP="00B768AD">
            <w:pPr>
              <w:rPr>
                <w:rFonts w:ascii="仿宋" w:eastAsia="仿宋" w:hAnsi="仿宋"/>
                <w:sz w:val="28"/>
                <w:szCs w:val="28"/>
              </w:rPr>
            </w:pPr>
            <w:r w:rsidRPr="00535DB5">
              <w:rPr>
                <w:rFonts w:ascii="仿宋" w:eastAsia="仿宋" w:hAnsi="仿宋" w:hint="eastAsia"/>
                <w:sz w:val="28"/>
                <w:szCs w:val="28"/>
              </w:rPr>
              <w:t>对易出险防洪工程未建立执行巡查监测制度，未及时除险加固的行政处罚</w:t>
            </w:r>
          </w:p>
        </w:tc>
        <w:tc>
          <w:tcPr>
            <w:tcW w:w="1053" w:type="dxa"/>
          </w:tcPr>
          <w:p w:rsidR="00B768AD" w:rsidRPr="00535DB5" w:rsidRDefault="00535DB5" w:rsidP="00B768AD">
            <w:pPr>
              <w:rPr>
                <w:rFonts w:ascii="仿宋" w:eastAsia="仿宋" w:hAnsi="仿宋"/>
                <w:sz w:val="28"/>
                <w:szCs w:val="28"/>
              </w:rPr>
            </w:pPr>
            <w:r w:rsidRPr="00535DB5">
              <w:rPr>
                <w:rFonts w:ascii="仿宋" w:eastAsia="仿宋" w:hAnsi="仿宋" w:hint="eastAsia"/>
                <w:sz w:val="28"/>
                <w:szCs w:val="28"/>
              </w:rPr>
              <w:t>取消</w:t>
            </w:r>
          </w:p>
        </w:tc>
        <w:tc>
          <w:tcPr>
            <w:tcW w:w="1122" w:type="dxa"/>
          </w:tcPr>
          <w:p w:rsidR="00B768AD" w:rsidRPr="00535DB5" w:rsidRDefault="00B768AD" w:rsidP="00B768AD">
            <w:pPr>
              <w:rPr>
                <w:rFonts w:ascii="仿宋" w:eastAsia="仿宋" w:hAnsi="仿宋"/>
                <w:sz w:val="28"/>
                <w:szCs w:val="28"/>
              </w:rPr>
            </w:pPr>
          </w:p>
        </w:tc>
      </w:tr>
      <w:tr w:rsidR="00B768AD" w:rsidTr="00535DB5">
        <w:tc>
          <w:tcPr>
            <w:tcW w:w="559" w:type="dxa"/>
          </w:tcPr>
          <w:p w:rsidR="00B768AD" w:rsidRPr="00535DB5" w:rsidRDefault="00B768AD" w:rsidP="00B768AD">
            <w:pPr>
              <w:rPr>
                <w:rFonts w:ascii="仿宋" w:eastAsia="仿宋" w:hAnsi="仿宋"/>
                <w:sz w:val="28"/>
                <w:szCs w:val="28"/>
              </w:rPr>
            </w:pPr>
            <w:r w:rsidRPr="00535DB5">
              <w:rPr>
                <w:rFonts w:ascii="仿宋" w:eastAsia="仿宋" w:hAnsi="仿宋" w:hint="eastAsia"/>
                <w:sz w:val="28"/>
                <w:szCs w:val="28"/>
              </w:rPr>
              <w:t>6</w:t>
            </w:r>
          </w:p>
        </w:tc>
        <w:tc>
          <w:tcPr>
            <w:tcW w:w="2136" w:type="dxa"/>
          </w:tcPr>
          <w:p w:rsidR="00B768AD" w:rsidRPr="00535DB5" w:rsidRDefault="005226EF" w:rsidP="00B768AD">
            <w:pPr>
              <w:rPr>
                <w:rFonts w:ascii="仿宋" w:eastAsia="仿宋" w:hAnsi="仿宋"/>
                <w:sz w:val="28"/>
                <w:szCs w:val="28"/>
              </w:rPr>
            </w:pPr>
            <w:r w:rsidRPr="00535DB5">
              <w:rPr>
                <w:rFonts w:ascii="仿宋" w:eastAsia="仿宋" w:hAnsi="仿宋"/>
                <w:sz w:val="28"/>
                <w:szCs w:val="28"/>
              </w:rPr>
              <w:t>330219081000</w:t>
            </w:r>
          </w:p>
        </w:tc>
        <w:tc>
          <w:tcPr>
            <w:tcW w:w="3426" w:type="dxa"/>
          </w:tcPr>
          <w:p w:rsidR="00B768AD" w:rsidRPr="00535DB5" w:rsidRDefault="005226EF" w:rsidP="00B768AD">
            <w:pPr>
              <w:rPr>
                <w:rFonts w:ascii="仿宋" w:eastAsia="仿宋" w:hAnsi="仿宋"/>
                <w:sz w:val="28"/>
                <w:szCs w:val="28"/>
              </w:rPr>
            </w:pPr>
            <w:r w:rsidRPr="00535DB5">
              <w:rPr>
                <w:rFonts w:ascii="仿宋" w:eastAsia="仿宋" w:hAnsi="仿宋" w:hint="eastAsia"/>
                <w:sz w:val="28"/>
                <w:szCs w:val="28"/>
              </w:rPr>
              <w:t>对在非常抗旱期拒不执行用水限制措施的行政处罚</w:t>
            </w:r>
          </w:p>
        </w:tc>
        <w:tc>
          <w:tcPr>
            <w:tcW w:w="1053" w:type="dxa"/>
          </w:tcPr>
          <w:p w:rsidR="00B768AD" w:rsidRPr="00535DB5" w:rsidRDefault="00535DB5" w:rsidP="00B768AD">
            <w:pPr>
              <w:rPr>
                <w:rFonts w:ascii="仿宋" w:eastAsia="仿宋" w:hAnsi="仿宋"/>
                <w:sz w:val="28"/>
                <w:szCs w:val="28"/>
              </w:rPr>
            </w:pPr>
            <w:r w:rsidRPr="00535DB5">
              <w:rPr>
                <w:rFonts w:ascii="仿宋" w:eastAsia="仿宋" w:hAnsi="仿宋" w:hint="eastAsia"/>
                <w:sz w:val="28"/>
                <w:szCs w:val="28"/>
              </w:rPr>
              <w:t>取消</w:t>
            </w:r>
          </w:p>
        </w:tc>
        <w:tc>
          <w:tcPr>
            <w:tcW w:w="1122" w:type="dxa"/>
          </w:tcPr>
          <w:p w:rsidR="00B768AD" w:rsidRPr="00535DB5" w:rsidRDefault="00B768AD" w:rsidP="00B768AD">
            <w:pPr>
              <w:rPr>
                <w:rFonts w:ascii="仿宋" w:eastAsia="仿宋" w:hAnsi="仿宋"/>
                <w:sz w:val="28"/>
                <w:szCs w:val="28"/>
              </w:rPr>
            </w:pPr>
          </w:p>
        </w:tc>
      </w:tr>
      <w:tr w:rsidR="00B768AD" w:rsidTr="00535DB5">
        <w:tc>
          <w:tcPr>
            <w:tcW w:w="559" w:type="dxa"/>
          </w:tcPr>
          <w:p w:rsidR="00B768AD" w:rsidRPr="00535DB5" w:rsidRDefault="00B768AD" w:rsidP="00B768AD">
            <w:pPr>
              <w:rPr>
                <w:rFonts w:ascii="仿宋" w:eastAsia="仿宋" w:hAnsi="仿宋"/>
                <w:sz w:val="28"/>
                <w:szCs w:val="28"/>
              </w:rPr>
            </w:pPr>
            <w:r w:rsidRPr="00535DB5">
              <w:rPr>
                <w:rFonts w:ascii="仿宋" w:eastAsia="仿宋" w:hAnsi="仿宋" w:hint="eastAsia"/>
                <w:sz w:val="28"/>
                <w:szCs w:val="28"/>
              </w:rPr>
              <w:t>7</w:t>
            </w:r>
          </w:p>
        </w:tc>
        <w:tc>
          <w:tcPr>
            <w:tcW w:w="2136" w:type="dxa"/>
          </w:tcPr>
          <w:p w:rsidR="00B768AD" w:rsidRPr="00535DB5" w:rsidRDefault="005226EF" w:rsidP="00B768AD">
            <w:pPr>
              <w:rPr>
                <w:rFonts w:ascii="仿宋" w:eastAsia="仿宋" w:hAnsi="仿宋"/>
                <w:sz w:val="28"/>
                <w:szCs w:val="28"/>
              </w:rPr>
            </w:pPr>
            <w:r w:rsidRPr="00535DB5">
              <w:rPr>
                <w:rFonts w:ascii="仿宋" w:eastAsia="仿宋" w:hAnsi="仿宋"/>
                <w:sz w:val="28"/>
                <w:szCs w:val="28"/>
              </w:rPr>
              <w:t>330217976000</w:t>
            </w:r>
          </w:p>
        </w:tc>
        <w:tc>
          <w:tcPr>
            <w:tcW w:w="3426" w:type="dxa"/>
          </w:tcPr>
          <w:p w:rsidR="00B768AD" w:rsidRPr="00535DB5" w:rsidRDefault="005226EF" w:rsidP="00B768AD">
            <w:pPr>
              <w:rPr>
                <w:rFonts w:ascii="仿宋" w:eastAsia="仿宋" w:hAnsi="仿宋"/>
                <w:sz w:val="28"/>
                <w:szCs w:val="28"/>
              </w:rPr>
            </w:pPr>
            <w:r w:rsidRPr="00535DB5">
              <w:rPr>
                <w:rFonts w:ascii="仿宋" w:eastAsia="仿宋" w:hAnsi="仿宋" w:hint="eastAsia"/>
                <w:sz w:val="28"/>
                <w:szCs w:val="28"/>
              </w:rPr>
              <w:t>对在燃气设施保护范围内进行爆破、取土等作业或者动用明火等行为的行政处罚</w:t>
            </w:r>
          </w:p>
        </w:tc>
        <w:tc>
          <w:tcPr>
            <w:tcW w:w="1053" w:type="dxa"/>
          </w:tcPr>
          <w:p w:rsidR="00B768AD" w:rsidRPr="00535DB5" w:rsidRDefault="00535DB5" w:rsidP="00B768AD">
            <w:pPr>
              <w:rPr>
                <w:rFonts w:ascii="仿宋" w:eastAsia="仿宋" w:hAnsi="仿宋"/>
                <w:sz w:val="28"/>
                <w:szCs w:val="28"/>
              </w:rPr>
            </w:pPr>
            <w:r w:rsidRPr="00535DB5">
              <w:rPr>
                <w:rFonts w:ascii="仿宋" w:eastAsia="仿宋" w:hAnsi="仿宋" w:hint="eastAsia"/>
                <w:sz w:val="28"/>
                <w:szCs w:val="28"/>
              </w:rPr>
              <w:t>取消</w:t>
            </w:r>
          </w:p>
        </w:tc>
        <w:tc>
          <w:tcPr>
            <w:tcW w:w="1122" w:type="dxa"/>
          </w:tcPr>
          <w:p w:rsidR="00B768AD" w:rsidRPr="00535DB5" w:rsidRDefault="00B768AD" w:rsidP="00B768AD">
            <w:pPr>
              <w:rPr>
                <w:rFonts w:ascii="仿宋" w:eastAsia="仿宋" w:hAnsi="仿宋"/>
                <w:sz w:val="28"/>
                <w:szCs w:val="28"/>
              </w:rPr>
            </w:pPr>
          </w:p>
        </w:tc>
      </w:tr>
      <w:tr w:rsidR="00FD57A2" w:rsidTr="00535DB5">
        <w:tc>
          <w:tcPr>
            <w:tcW w:w="559" w:type="dxa"/>
          </w:tcPr>
          <w:p w:rsidR="00FD57A2" w:rsidRPr="00535DB5" w:rsidRDefault="00FD57A2" w:rsidP="00B768AD">
            <w:pPr>
              <w:rPr>
                <w:rFonts w:ascii="仿宋" w:eastAsia="仿宋" w:hAnsi="仿宋"/>
                <w:sz w:val="28"/>
                <w:szCs w:val="28"/>
              </w:rPr>
            </w:pPr>
            <w:r w:rsidRPr="00535DB5">
              <w:rPr>
                <w:rFonts w:ascii="仿宋" w:eastAsia="仿宋" w:hAnsi="仿宋" w:hint="eastAsia"/>
                <w:sz w:val="28"/>
                <w:szCs w:val="28"/>
              </w:rPr>
              <w:t>8</w:t>
            </w:r>
          </w:p>
        </w:tc>
        <w:tc>
          <w:tcPr>
            <w:tcW w:w="2136" w:type="dxa"/>
          </w:tcPr>
          <w:p w:rsidR="00FD57A2" w:rsidRPr="00535DB5" w:rsidRDefault="005226EF" w:rsidP="00B768AD">
            <w:pPr>
              <w:rPr>
                <w:rFonts w:ascii="仿宋" w:eastAsia="仿宋" w:hAnsi="仿宋"/>
                <w:sz w:val="28"/>
                <w:szCs w:val="28"/>
              </w:rPr>
            </w:pPr>
            <w:r w:rsidRPr="00535DB5">
              <w:rPr>
                <w:rFonts w:ascii="仿宋" w:eastAsia="仿宋" w:hAnsi="仿宋"/>
                <w:sz w:val="28"/>
                <w:szCs w:val="28"/>
              </w:rPr>
              <w:t>330217771000</w:t>
            </w:r>
          </w:p>
        </w:tc>
        <w:tc>
          <w:tcPr>
            <w:tcW w:w="3426" w:type="dxa"/>
          </w:tcPr>
          <w:p w:rsidR="00FD57A2" w:rsidRPr="00535DB5" w:rsidRDefault="005226EF" w:rsidP="00B768AD">
            <w:pPr>
              <w:rPr>
                <w:rFonts w:ascii="仿宋" w:eastAsia="仿宋" w:hAnsi="仿宋"/>
                <w:sz w:val="28"/>
                <w:szCs w:val="28"/>
              </w:rPr>
            </w:pPr>
            <w:r w:rsidRPr="00535DB5">
              <w:rPr>
                <w:rFonts w:ascii="仿宋" w:eastAsia="仿宋" w:hAnsi="仿宋" w:hint="eastAsia"/>
                <w:sz w:val="28"/>
                <w:szCs w:val="28"/>
              </w:rPr>
              <w:t>对房地产估价机构违规承揽业务的行政处罚</w:t>
            </w:r>
          </w:p>
        </w:tc>
        <w:tc>
          <w:tcPr>
            <w:tcW w:w="1053" w:type="dxa"/>
          </w:tcPr>
          <w:p w:rsidR="00FD57A2" w:rsidRPr="00535DB5" w:rsidRDefault="00535DB5" w:rsidP="00B768AD">
            <w:pPr>
              <w:rPr>
                <w:rFonts w:ascii="仿宋" w:eastAsia="仿宋" w:hAnsi="仿宋"/>
                <w:sz w:val="28"/>
                <w:szCs w:val="28"/>
              </w:rPr>
            </w:pPr>
            <w:r w:rsidRPr="00535DB5">
              <w:rPr>
                <w:rFonts w:ascii="仿宋" w:eastAsia="仿宋" w:hAnsi="仿宋" w:hint="eastAsia"/>
                <w:sz w:val="28"/>
                <w:szCs w:val="28"/>
              </w:rPr>
              <w:t>取消</w:t>
            </w:r>
          </w:p>
        </w:tc>
        <w:tc>
          <w:tcPr>
            <w:tcW w:w="1122" w:type="dxa"/>
          </w:tcPr>
          <w:p w:rsidR="00FD57A2" w:rsidRPr="00535DB5" w:rsidRDefault="00FD57A2" w:rsidP="00B768AD">
            <w:pPr>
              <w:rPr>
                <w:rFonts w:ascii="仿宋" w:eastAsia="仿宋" w:hAnsi="仿宋"/>
                <w:sz w:val="28"/>
                <w:szCs w:val="28"/>
              </w:rPr>
            </w:pPr>
          </w:p>
        </w:tc>
      </w:tr>
      <w:tr w:rsidR="00FD57A2" w:rsidTr="00535DB5">
        <w:tc>
          <w:tcPr>
            <w:tcW w:w="559" w:type="dxa"/>
          </w:tcPr>
          <w:p w:rsidR="00FD57A2" w:rsidRPr="00535DB5" w:rsidRDefault="00FD57A2" w:rsidP="00B768AD">
            <w:pPr>
              <w:rPr>
                <w:rFonts w:ascii="仿宋" w:eastAsia="仿宋" w:hAnsi="仿宋"/>
                <w:sz w:val="28"/>
                <w:szCs w:val="28"/>
              </w:rPr>
            </w:pPr>
            <w:r w:rsidRPr="00535DB5">
              <w:rPr>
                <w:rFonts w:ascii="仿宋" w:eastAsia="仿宋" w:hAnsi="仿宋" w:hint="eastAsia"/>
                <w:sz w:val="28"/>
                <w:szCs w:val="28"/>
              </w:rPr>
              <w:t>9</w:t>
            </w:r>
          </w:p>
        </w:tc>
        <w:tc>
          <w:tcPr>
            <w:tcW w:w="2136" w:type="dxa"/>
          </w:tcPr>
          <w:p w:rsidR="00FD57A2" w:rsidRPr="00535DB5" w:rsidRDefault="005226EF" w:rsidP="00B768AD">
            <w:pPr>
              <w:rPr>
                <w:rFonts w:ascii="仿宋" w:eastAsia="仿宋" w:hAnsi="仿宋"/>
                <w:sz w:val="28"/>
                <w:szCs w:val="28"/>
              </w:rPr>
            </w:pPr>
            <w:r w:rsidRPr="00535DB5">
              <w:rPr>
                <w:rFonts w:ascii="仿宋" w:eastAsia="仿宋" w:hAnsi="仿宋"/>
                <w:sz w:val="28"/>
                <w:szCs w:val="28"/>
              </w:rPr>
              <w:t>330217776000</w:t>
            </w:r>
          </w:p>
        </w:tc>
        <w:tc>
          <w:tcPr>
            <w:tcW w:w="3426" w:type="dxa"/>
          </w:tcPr>
          <w:p w:rsidR="00FD57A2" w:rsidRPr="00535DB5" w:rsidRDefault="005226EF" w:rsidP="00B768AD">
            <w:pPr>
              <w:rPr>
                <w:rFonts w:ascii="仿宋" w:eastAsia="仿宋" w:hAnsi="仿宋"/>
                <w:sz w:val="28"/>
                <w:szCs w:val="28"/>
              </w:rPr>
            </w:pPr>
            <w:r w:rsidRPr="00535DB5">
              <w:rPr>
                <w:rFonts w:ascii="仿宋" w:eastAsia="仿宋" w:hAnsi="仿宋" w:hint="eastAsia"/>
                <w:sz w:val="28"/>
                <w:szCs w:val="28"/>
              </w:rPr>
              <w:t>对房地产估价机构违规出具估价报告的行政处罚</w:t>
            </w:r>
          </w:p>
        </w:tc>
        <w:tc>
          <w:tcPr>
            <w:tcW w:w="1053" w:type="dxa"/>
          </w:tcPr>
          <w:p w:rsidR="00FD57A2" w:rsidRPr="00535DB5" w:rsidRDefault="00535DB5" w:rsidP="00B768AD">
            <w:pPr>
              <w:rPr>
                <w:rFonts w:ascii="仿宋" w:eastAsia="仿宋" w:hAnsi="仿宋"/>
                <w:sz w:val="28"/>
                <w:szCs w:val="28"/>
              </w:rPr>
            </w:pPr>
            <w:r w:rsidRPr="00535DB5">
              <w:rPr>
                <w:rFonts w:ascii="仿宋" w:eastAsia="仿宋" w:hAnsi="仿宋" w:hint="eastAsia"/>
                <w:sz w:val="28"/>
                <w:szCs w:val="28"/>
              </w:rPr>
              <w:t>取消</w:t>
            </w:r>
          </w:p>
        </w:tc>
        <w:tc>
          <w:tcPr>
            <w:tcW w:w="1122" w:type="dxa"/>
          </w:tcPr>
          <w:p w:rsidR="00FD57A2" w:rsidRPr="00535DB5" w:rsidRDefault="00FD57A2" w:rsidP="00B768AD">
            <w:pPr>
              <w:rPr>
                <w:rFonts w:ascii="仿宋" w:eastAsia="仿宋" w:hAnsi="仿宋"/>
                <w:sz w:val="28"/>
                <w:szCs w:val="28"/>
              </w:rPr>
            </w:pPr>
          </w:p>
        </w:tc>
      </w:tr>
      <w:tr w:rsidR="00FD57A2" w:rsidTr="00535DB5">
        <w:tc>
          <w:tcPr>
            <w:tcW w:w="559" w:type="dxa"/>
          </w:tcPr>
          <w:p w:rsidR="00FD57A2" w:rsidRPr="00535DB5" w:rsidRDefault="00FD57A2" w:rsidP="00B768AD">
            <w:pPr>
              <w:rPr>
                <w:rFonts w:ascii="仿宋" w:eastAsia="仿宋" w:hAnsi="仿宋"/>
                <w:sz w:val="28"/>
                <w:szCs w:val="28"/>
              </w:rPr>
            </w:pPr>
            <w:r w:rsidRPr="00535DB5">
              <w:rPr>
                <w:rFonts w:ascii="仿宋" w:eastAsia="仿宋" w:hAnsi="仿宋" w:hint="eastAsia"/>
                <w:sz w:val="28"/>
                <w:szCs w:val="28"/>
              </w:rPr>
              <w:t>10</w:t>
            </w:r>
          </w:p>
        </w:tc>
        <w:tc>
          <w:tcPr>
            <w:tcW w:w="2136" w:type="dxa"/>
          </w:tcPr>
          <w:p w:rsidR="00FD57A2" w:rsidRPr="00535DB5" w:rsidRDefault="00535DB5" w:rsidP="00B768AD">
            <w:pPr>
              <w:rPr>
                <w:rFonts w:ascii="仿宋" w:eastAsia="仿宋" w:hAnsi="仿宋"/>
                <w:sz w:val="28"/>
                <w:szCs w:val="28"/>
              </w:rPr>
            </w:pPr>
            <w:r w:rsidRPr="00535DB5">
              <w:rPr>
                <w:rFonts w:ascii="仿宋" w:eastAsia="仿宋" w:hAnsi="仿宋"/>
                <w:sz w:val="28"/>
                <w:szCs w:val="28"/>
              </w:rPr>
              <w:t>330217774000</w:t>
            </w:r>
          </w:p>
        </w:tc>
        <w:tc>
          <w:tcPr>
            <w:tcW w:w="3426" w:type="dxa"/>
          </w:tcPr>
          <w:p w:rsidR="00FD57A2" w:rsidRPr="00535DB5" w:rsidRDefault="00535DB5" w:rsidP="00B768AD">
            <w:pPr>
              <w:rPr>
                <w:rFonts w:ascii="仿宋" w:eastAsia="仿宋" w:hAnsi="仿宋"/>
                <w:sz w:val="28"/>
                <w:szCs w:val="28"/>
              </w:rPr>
            </w:pPr>
            <w:r w:rsidRPr="00535DB5">
              <w:rPr>
                <w:rFonts w:ascii="仿宋" w:eastAsia="仿宋" w:hAnsi="仿宋" w:hint="eastAsia"/>
                <w:sz w:val="28"/>
                <w:szCs w:val="28"/>
              </w:rPr>
              <w:t>对房地产估价机构分支机构违规出具估价报告的行政处罚</w:t>
            </w:r>
          </w:p>
        </w:tc>
        <w:tc>
          <w:tcPr>
            <w:tcW w:w="1053" w:type="dxa"/>
          </w:tcPr>
          <w:p w:rsidR="00FD57A2" w:rsidRPr="00535DB5" w:rsidRDefault="00535DB5" w:rsidP="00B768AD">
            <w:pPr>
              <w:rPr>
                <w:rFonts w:ascii="仿宋" w:eastAsia="仿宋" w:hAnsi="仿宋"/>
                <w:sz w:val="28"/>
                <w:szCs w:val="28"/>
              </w:rPr>
            </w:pPr>
            <w:r w:rsidRPr="00535DB5">
              <w:rPr>
                <w:rFonts w:ascii="仿宋" w:eastAsia="仿宋" w:hAnsi="仿宋" w:hint="eastAsia"/>
                <w:sz w:val="28"/>
                <w:szCs w:val="28"/>
              </w:rPr>
              <w:t>取消</w:t>
            </w:r>
          </w:p>
        </w:tc>
        <w:tc>
          <w:tcPr>
            <w:tcW w:w="1122" w:type="dxa"/>
          </w:tcPr>
          <w:p w:rsidR="00FD57A2" w:rsidRPr="00535DB5" w:rsidRDefault="00FD57A2" w:rsidP="00B768AD">
            <w:pPr>
              <w:rPr>
                <w:rFonts w:ascii="仿宋" w:eastAsia="仿宋" w:hAnsi="仿宋"/>
                <w:sz w:val="28"/>
                <w:szCs w:val="28"/>
              </w:rPr>
            </w:pPr>
          </w:p>
        </w:tc>
      </w:tr>
    </w:tbl>
    <w:p w:rsidR="00B768AD" w:rsidRDefault="00B768AD" w:rsidP="00B768AD">
      <w:pPr>
        <w:ind w:firstLine="660"/>
        <w:rPr>
          <w:rFonts w:ascii="仿宋" w:eastAsia="仿宋" w:hAnsi="仿宋"/>
          <w:sz w:val="32"/>
          <w:szCs w:val="32"/>
        </w:rPr>
      </w:pPr>
    </w:p>
    <w:p w:rsidR="00535DB5" w:rsidRDefault="00535DB5" w:rsidP="00535DB5">
      <w:pPr>
        <w:ind w:firstLineChars="1050" w:firstLine="3360"/>
        <w:rPr>
          <w:rFonts w:ascii="仿宋" w:eastAsia="仿宋" w:hAnsi="仿宋"/>
          <w:sz w:val="32"/>
          <w:szCs w:val="32"/>
        </w:rPr>
      </w:pPr>
      <w:r w:rsidRPr="00535DB5">
        <w:rPr>
          <w:rFonts w:ascii="仿宋" w:eastAsia="仿宋" w:hAnsi="仿宋" w:hint="eastAsia"/>
          <w:sz w:val="32"/>
          <w:szCs w:val="32"/>
        </w:rPr>
        <w:t>舟山市综合行政执法指导办公室</w:t>
      </w:r>
    </w:p>
    <w:p w:rsidR="00535DB5" w:rsidRPr="00535DB5" w:rsidRDefault="00535DB5" w:rsidP="00535DB5">
      <w:pPr>
        <w:ind w:firstLineChars="1050" w:firstLine="3360"/>
        <w:rPr>
          <w:rFonts w:ascii="仿宋" w:eastAsia="仿宋" w:hAnsi="仿宋"/>
          <w:sz w:val="32"/>
          <w:szCs w:val="32"/>
        </w:rPr>
      </w:pPr>
      <w:r>
        <w:rPr>
          <w:rFonts w:ascii="仿宋" w:eastAsia="仿宋" w:hAnsi="仿宋" w:hint="eastAsia"/>
          <w:sz w:val="32"/>
          <w:szCs w:val="32"/>
        </w:rPr>
        <w:t xml:space="preserve">         2022年12月</w:t>
      </w:r>
      <w:r w:rsidR="0074172C">
        <w:rPr>
          <w:rFonts w:ascii="仿宋" w:eastAsia="仿宋" w:hAnsi="仿宋" w:hint="eastAsia"/>
          <w:sz w:val="32"/>
          <w:szCs w:val="32"/>
        </w:rPr>
        <w:t>2</w:t>
      </w:r>
      <w:bookmarkStart w:id="0" w:name="_GoBack"/>
      <w:bookmarkEnd w:id="0"/>
      <w:r>
        <w:rPr>
          <w:rFonts w:ascii="仿宋" w:eastAsia="仿宋" w:hAnsi="仿宋" w:hint="eastAsia"/>
          <w:sz w:val="32"/>
          <w:szCs w:val="32"/>
        </w:rPr>
        <w:t>日</w:t>
      </w:r>
    </w:p>
    <w:sectPr w:rsidR="00535DB5" w:rsidRPr="00535D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11"/>
    <w:rsid w:val="000701DD"/>
    <w:rsid w:val="00400A59"/>
    <w:rsid w:val="005226EF"/>
    <w:rsid w:val="00535DB5"/>
    <w:rsid w:val="0074172C"/>
    <w:rsid w:val="00847511"/>
    <w:rsid w:val="00B768AD"/>
    <w:rsid w:val="00FD5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BA116-7776-4113-8F56-28CB8A01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6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100</Words>
  <Characters>572</Characters>
  <Application>Microsoft Office Word</Application>
  <DocSecurity>0</DocSecurity>
  <Lines>4</Lines>
  <Paragraphs>1</Paragraphs>
  <ScaleCrop>false</ScaleCrop>
  <Company>P R C</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陈佶灵</dc:creator>
  <cp:keywords/>
  <dc:description/>
  <cp:lastModifiedBy>陈佶灵</cp:lastModifiedBy>
  <cp:revision>3</cp:revision>
  <dcterms:created xsi:type="dcterms:W3CDTF">2022-12-14T02:54:00Z</dcterms:created>
  <dcterms:modified xsi:type="dcterms:W3CDTF">2022-12-14T07:26:00Z</dcterms:modified>
</cp:coreProperties>
</file>