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7" w:afterLines="100" w:line="560" w:lineRule="exact"/>
        <w:jc w:val="center"/>
        <w:rPr>
          <w:rFonts w:ascii="Times New Roman" w:hAnsi="Times New Roman" w:eastAsia="方正小标宋简体"/>
          <w:szCs w:val="32"/>
        </w:rPr>
      </w:pPr>
      <w:r>
        <w:rPr>
          <w:rFonts w:hint="eastAsia" w:ascii="Times New Roman" w:hAnsi="Times New Roman"/>
          <w:b/>
          <w:bCs/>
          <w:sz w:val="36"/>
          <w:szCs w:val="36"/>
          <w:lang w:eastAsia="zh-CN"/>
        </w:rPr>
        <w:t>舟山市综合行政执法局</w:t>
      </w:r>
      <w:r>
        <w:rPr>
          <w:rFonts w:hint="default" w:ascii="Times New Roman" w:hAnsi="Times New Roman"/>
          <w:b/>
          <w:bCs/>
          <w:sz w:val="36"/>
          <w:szCs w:val="36"/>
          <w:lang w:val="en"/>
        </w:rPr>
        <w:t>2021</w:t>
      </w:r>
      <w:r>
        <w:rPr>
          <w:rFonts w:ascii="Times New Roman"/>
          <w:b/>
          <w:bCs/>
          <w:sz w:val="36"/>
          <w:szCs w:val="36"/>
        </w:rPr>
        <w:t>年度行政执法统计年报</w:t>
      </w:r>
    </w:p>
    <w:p>
      <w:pPr>
        <w:spacing w:after="577" w:afterLines="100"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目</w:t>
      </w:r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/>
          <w:b/>
          <w:bCs/>
          <w:sz w:val="36"/>
          <w:szCs w:val="36"/>
        </w:rPr>
        <w:t>录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第一部分 </w:t>
      </w:r>
      <w:r>
        <w:rPr>
          <w:rFonts w:hint="eastAsia" w:ascii="Times New Roman" w:hAnsi="Times New Roman"/>
          <w:szCs w:val="32"/>
          <w:lang w:eastAsia="zh-CN"/>
        </w:rPr>
        <w:t>舟山市综合行政执法局</w:t>
      </w:r>
      <w:r>
        <w:rPr>
          <w:rFonts w:hint="default" w:ascii="Times New Roman" w:hAnsi="Times New Roman"/>
          <w:szCs w:val="32"/>
          <w:lang w:val="en"/>
        </w:rPr>
        <w:t>2021</w:t>
      </w:r>
      <w:r>
        <w:rPr>
          <w:rFonts w:ascii="Times New Roman" w:hAnsi="Times New Roman"/>
          <w:szCs w:val="32"/>
        </w:rPr>
        <w:t>年度行政执法数据表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一、行政处罚实施情况统计表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二、行政许可实施情况统计表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三、行政强制实施情况统计表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四、其他行政执法行为实施情况统计表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第二部分</w:t>
      </w:r>
      <w:r>
        <w:rPr>
          <w:rFonts w:hint="eastAsia" w:ascii="Times New Roman" w:hAnsi="Times New Roman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szCs w:val="32"/>
          <w:lang w:eastAsia="zh-CN"/>
        </w:rPr>
        <w:t>舟山市综合行政执法局</w:t>
      </w:r>
      <w:r>
        <w:rPr>
          <w:rFonts w:hint="default" w:ascii="Times New Roman" w:hAnsi="Times New Roman"/>
          <w:szCs w:val="32"/>
          <w:lang w:val="en"/>
        </w:rPr>
        <w:t>2021</w:t>
      </w:r>
      <w:r>
        <w:rPr>
          <w:rFonts w:ascii="Times New Roman" w:hAnsi="Times New Roman"/>
          <w:szCs w:val="32"/>
        </w:rPr>
        <w:t>年度行政执法总体情况</w:t>
      </w: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17" w:bottom="2041" w:left="1587" w:header="851" w:footer="992" w:gutter="0"/>
          <w:pgNumType w:fmt="numberInDash"/>
          <w:cols w:space="0" w:num="1"/>
          <w:docGrid w:type="linesAndChars" w:linePitch="577" w:charSpace="-425"/>
        </w:sectPr>
      </w:pPr>
    </w:p>
    <w:p>
      <w:pPr>
        <w:spacing w:after="577" w:afterLines="100"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第一部分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舟山市综合行政执法局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年度行政执法数据表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表一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舟山市综合行政执法局</w:t>
      </w:r>
      <w:r>
        <w:rPr>
          <w:rFonts w:hint="default" w:ascii="仿宋_GB2312" w:hAnsi="仿宋_GB2312" w:cs="仿宋_GB2312"/>
          <w:b/>
          <w:bCs/>
          <w:szCs w:val="32"/>
          <w:lang w:val="e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年度行政处罚实施情况统计表</w:t>
      </w:r>
    </w:p>
    <w:tbl>
      <w:tblPr>
        <w:tblStyle w:val="8"/>
        <w:tblpPr w:leftFromText="180" w:rightFromText="180" w:vertAnchor="text" w:tblpXSpec="center" w:tblpY="59"/>
        <w:tblW w:w="16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650"/>
        <w:gridCol w:w="812"/>
        <w:gridCol w:w="1201"/>
        <w:gridCol w:w="1145"/>
        <w:gridCol w:w="1152"/>
        <w:gridCol w:w="1131"/>
        <w:gridCol w:w="1132"/>
        <w:gridCol w:w="1473"/>
        <w:gridCol w:w="1213"/>
        <w:gridCol w:w="832"/>
        <w:gridCol w:w="969"/>
        <w:gridCol w:w="777"/>
        <w:gridCol w:w="1091"/>
        <w:gridCol w:w="927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警告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通报批评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罚款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没收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违法所得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没收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非法财物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暂扣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许可证件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降低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资质等级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吊销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许可证件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  <w:lang w:eastAsia="zh-CN"/>
              </w:rPr>
              <w:t>限制开展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  <w:lang w:eastAsia="zh-CN"/>
              </w:rPr>
              <w:t>生产经营活动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责令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停产停业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责令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关闭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限制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从业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拘留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合计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（宗）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罚没金额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szCs w:val="21"/>
                <w:lang w:val="en" w:eastAsia="zh-CN"/>
              </w:rPr>
              <w:t>71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08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/>
                <w:szCs w:val="21"/>
                <w:lang w:val="en"/>
              </w:rPr>
            </w:pPr>
            <w:r>
              <w:rPr>
                <w:rFonts w:hint="default" w:ascii="Times New Roman" w:hAnsi="Times New Roman"/>
                <w:szCs w:val="21"/>
                <w:lang w:val="en"/>
              </w:rPr>
              <w:t>4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/>
                <w:szCs w:val="21"/>
                <w:lang w:val="en"/>
              </w:rPr>
            </w:pPr>
            <w:r>
              <w:rPr>
                <w:rFonts w:hint="default" w:ascii="Times New Roman" w:hAnsi="Times New Roman"/>
                <w:szCs w:val="21"/>
                <w:lang w:val="en"/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" w:eastAsia="zh-CN"/>
              </w:rPr>
            </w:pPr>
            <w:r>
              <w:rPr>
                <w:rFonts w:hint="default" w:ascii="Times New Roman" w:hAnsi="Times New Roman"/>
                <w:szCs w:val="21"/>
                <w:lang w:val="en" w:eastAsia="zh-CN"/>
              </w:rPr>
              <w:t>7114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" w:eastAsia="zh-CN"/>
              </w:rPr>
            </w:pPr>
            <w:r>
              <w:rPr>
                <w:rFonts w:hint="default" w:ascii="Times New Roman" w:hAnsi="Times New Roman"/>
                <w:szCs w:val="21"/>
                <w:lang w:val="en" w:eastAsia="zh-CN"/>
              </w:rPr>
              <w:t>226.7564</w:t>
            </w:r>
          </w:p>
        </w:tc>
      </w:tr>
    </w:tbl>
    <w:p>
      <w:pPr>
        <w:spacing w:line="560" w:lineRule="exact"/>
        <w:jc w:val="left"/>
        <w:rPr>
          <w:rFonts w:ascii="仿宋_GB2312" w:hAnsi="仿宋_GB2312" w:cs="仿宋_GB2312"/>
          <w:sz w:val="21"/>
          <w:szCs w:val="21"/>
        </w:rPr>
      </w:pPr>
    </w:p>
    <w:p>
      <w:pPr>
        <w:spacing w:line="400" w:lineRule="exact"/>
        <w:ind w:firstLine="482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说明：</w:t>
      </w: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1.行政处罚实施数量的统计范围为统计年度1月1日至12月31日期间作出行政处罚决定的数量。</w:t>
      </w: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cs="仿宋_GB2312"/>
          <w:sz w:val="21"/>
          <w:szCs w:val="21"/>
        </w:rPr>
        <w:t>.“没收违法所得、没收非法财物”能确定金额的，计入“罚没金额”；不能确定金额的，不计入“罚没金额”。</w:t>
      </w: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cs="仿宋_GB2312"/>
          <w:sz w:val="21"/>
          <w:szCs w:val="21"/>
        </w:rPr>
        <w:t>.“罚没金额”以处罚决定书确定的金额为准。</w:t>
      </w: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表二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舟山市综合行政执法局</w:t>
      </w:r>
      <w:r>
        <w:rPr>
          <w:rFonts w:hint="default" w:ascii="仿宋_GB2312" w:hAnsi="仿宋_GB2312" w:cs="仿宋_GB2312"/>
          <w:b/>
          <w:bCs/>
          <w:szCs w:val="32"/>
          <w:lang w:val="e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年度行政许可实施情况统计表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762"/>
        <w:gridCol w:w="1775"/>
        <w:gridCol w:w="2725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523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0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申请数量</w:t>
            </w:r>
          </w:p>
        </w:tc>
        <w:tc>
          <w:tcPr>
            <w:tcW w:w="176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受理数量</w:t>
            </w:r>
          </w:p>
        </w:tc>
        <w:tc>
          <w:tcPr>
            <w:tcW w:w="1775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许可数量</w:t>
            </w:r>
          </w:p>
        </w:tc>
        <w:tc>
          <w:tcPr>
            <w:tcW w:w="2725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不予许可数量</w:t>
            </w:r>
          </w:p>
        </w:tc>
        <w:tc>
          <w:tcPr>
            <w:tcW w:w="235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09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/>
                <w:b/>
                <w:kern w:val="0"/>
                <w:lang w:val="en"/>
              </w:rPr>
            </w:pPr>
            <w:r>
              <w:rPr>
                <w:rFonts w:hint="default" w:ascii="Times New Roman" w:hAnsi="Times New Roman"/>
                <w:b/>
                <w:kern w:val="0"/>
                <w:lang w:val="en"/>
              </w:rPr>
              <w:t>1068</w:t>
            </w:r>
          </w:p>
        </w:tc>
        <w:tc>
          <w:tcPr>
            <w:tcW w:w="1762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/>
                <w:b/>
                <w:kern w:val="0"/>
                <w:lang w:val="en"/>
              </w:rPr>
            </w:pPr>
            <w:r>
              <w:rPr>
                <w:rFonts w:hint="default" w:ascii="Times New Roman" w:hAnsi="Times New Roman"/>
                <w:b/>
                <w:kern w:val="0"/>
                <w:lang w:val="en"/>
              </w:rPr>
              <w:t>946</w:t>
            </w:r>
          </w:p>
        </w:tc>
        <w:tc>
          <w:tcPr>
            <w:tcW w:w="1775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/>
                <w:b/>
                <w:kern w:val="0"/>
                <w:lang w:val="en"/>
              </w:rPr>
            </w:pPr>
            <w:r>
              <w:rPr>
                <w:rFonts w:hint="default" w:ascii="Times New Roman" w:hAnsi="Times New Roman"/>
                <w:b/>
                <w:kern w:val="0"/>
                <w:lang w:val="en"/>
              </w:rPr>
              <w:t>935</w:t>
            </w:r>
          </w:p>
        </w:tc>
        <w:tc>
          <w:tcPr>
            <w:tcW w:w="2725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/>
                <w:b/>
                <w:kern w:val="0"/>
                <w:lang w:val="en"/>
              </w:rPr>
            </w:pPr>
            <w:r>
              <w:rPr>
                <w:rFonts w:hint="default" w:ascii="Times New Roman" w:hAnsi="Times New Roman"/>
                <w:b/>
                <w:kern w:val="0"/>
                <w:lang w:val="en"/>
              </w:rPr>
              <w:t>11</w:t>
            </w:r>
          </w:p>
        </w:tc>
        <w:tc>
          <w:tcPr>
            <w:tcW w:w="2352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/>
                <w:b/>
                <w:kern w:val="0"/>
                <w:lang w:val="en"/>
              </w:rPr>
            </w:pPr>
            <w:r>
              <w:rPr>
                <w:rFonts w:hint="default" w:ascii="Times New Roman" w:hAnsi="Times New Roman"/>
                <w:b/>
                <w:kern w:val="0"/>
                <w:lang w:val="en"/>
              </w:rPr>
              <w:t>0</w:t>
            </w:r>
          </w:p>
        </w:tc>
      </w:tr>
    </w:tbl>
    <w:p>
      <w:pPr>
        <w:spacing w:line="560" w:lineRule="exact"/>
        <w:rPr>
          <w:rFonts w:ascii="Times New Roman" w:hAnsi="Times New Roman"/>
          <w:sz w:val="24"/>
        </w:rPr>
      </w:pPr>
    </w:p>
    <w:p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1.“申请数量”的统计范围为统计年度1月1日至12月31日期间许可机关收到当事人许可申请的数量。</w:t>
      </w:r>
    </w:p>
    <w:p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spacing w:line="560" w:lineRule="exact"/>
        <w:rPr>
          <w:rFonts w:ascii="Times New Roman" w:hAnsi="Times New Roman"/>
          <w:szCs w:val="32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表三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val="en" w:eastAsia="zh-CN"/>
        </w:rPr>
        <w:t>舟山市综合行政执法局</w:t>
      </w:r>
      <w:r>
        <w:rPr>
          <w:rFonts w:hint="default" w:ascii="仿宋_GB2312" w:hAnsi="仿宋_GB2312" w:cs="仿宋_GB2312"/>
          <w:b/>
          <w:bCs/>
          <w:szCs w:val="32"/>
          <w:lang w:val="e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年度行政强制实施情况统计表</w:t>
      </w:r>
    </w:p>
    <w:p>
      <w:pPr>
        <w:widowControl/>
        <w:spacing w:line="560" w:lineRule="exact"/>
        <w:jc w:val="center"/>
        <w:rPr>
          <w:rFonts w:ascii="Times New Roman" w:hAnsi="Times New Roman"/>
          <w:b/>
          <w:kern w:val="0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812"/>
        <w:gridCol w:w="1013"/>
        <w:gridCol w:w="1075"/>
        <w:gridCol w:w="1475"/>
        <w:gridCol w:w="1062"/>
        <w:gridCol w:w="1800"/>
        <w:gridCol w:w="1275"/>
        <w:gridCol w:w="913"/>
        <w:gridCol w:w="975"/>
        <w:gridCol w:w="987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8" w:type="dxa"/>
            <w:gridSpan w:val="4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行政强制措施实施数量（宗）</w:t>
            </w:r>
          </w:p>
        </w:tc>
        <w:tc>
          <w:tcPr>
            <w:tcW w:w="8487" w:type="dxa"/>
            <w:gridSpan w:val="7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查封场所、设施或者财物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扣押财物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冻结存款、汇款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其他行政强制措施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行政机关强制执行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申请法院强制执行</w:t>
            </w:r>
          </w:p>
        </w:tc>
        <w:tc>
          <w:tcPr>
            <w:tcW w:w="566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加处罚款或者滞纳金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划拨存款、汇款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排除妨碍、恢复原状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代履行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其他强制执行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default" w:ascii="仿宋_GB2312" w:hAnsi="仿宋_GB2312" w:cs="仿宋_GB2312"/>
                <w:b/>
                <w:kern w:val="0"/>
                <w:sz w:val="21"/>
                <w:szCs w:val="21"/>
                <w:lang w:val="en" w:eastAsia="zh-CN"/>
              </w:rPr>
              <w:t>19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default" w:ascii="仿宋_GB2312" w:hAnsi="仿宋_GB2312" w:cs="仿宋_GB2312"/>
                <w:b/>
                <w:kern w:val="0"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default" w:ascii="仿宋_GB2312" w:hAnsi="仿宋_GB2312" w:cs="仿宋_GB2312"/>
                <w:b/>
                <w:kern w:val="0"/>
                <w:sz w:val="21"/>
                <w:szCs w:val="21"/>
                <w:lang w:val="en" w:eastAsia="zh-CN"/>
              </w:rPr>
              <w:t>21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default" w:ascii="仿宋_GB2312" w:hAnsi="仿宋_GB2312" w:cs="仿宋_GB2312"/>
                <w:b/>
                <w:kern w:val="0"/>
                <w:sz w:val="21"/>
                <w:szCs w:val="21"/>
                <w:lang w:val="en" w:eastAsia="zh-CN"/>
              </w:rPr>
              <w:t>41</w:t>
            </w:r>
          </w:p>
        </w:tc>
      </w:tr>
    </w:tbl>
    <w:p>
      <w:pPr>
        <w:spacing w:line="560" w:lineRule="exact"/>
        <w:ind w:firstLine="416" w:firstLine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说明：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1.“行政强制措施实施数量”的统计范围为统计年度1月1日至12月31日期间作出“查封场所、设施或者财物”、“扣押</w:t>
      </w:r>
      <w:r>
        <w:rPr>
          <w:rFonts w:hint="eastAsia" w:ascii="Times New Roman" w:hAnsi="Times New Roman"/>
          <w:sz w:val="21"/>
          <w:szCs w:val="21"/>
        </w:rPr>
        <w:t>财物</w:t>
      </w:r>
      <w:r>
        <w:rPr>
          <w:rFonts w:ascii="Times New Roman" w:hAnsi="Times New Roman"/>
          <w:sz w:val="21"/>
          <w:szCs w:val="21"/>
        </w:rPr>
        <w:t>”、“冻结存款、汇款”或者“其他行政强制措施”决定的数量。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3.“申请法院强制执行”数量的统计范围为统计年度1月1日至12月31日期间向法院申请强制执行的数量，时间以申请日期为准。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</w:p>
    <w:p>
      <w:pPr>
        <w:spacing w:line="560" w:lineRule="exact"/>
        <w:rPr>
          <w:rFonts w:ascii="Times New Roman" w:hAnsi="Times New Roman"/>
          <w:szCs w:val="32"/>
        </w:rPr>
      </w:pPr>
    </w:p>
    <w:p>
      <w:pPr>
        <w:spacing w:line="560" w:lineRule="exact"/>
        <w:rPr>
          <w:rFonts w:ascii="Times New Roman" w:hAnsi="Times New Roman"/>
          <w:szCs w:val="32"/>
        </w:rPr>
      </w:pPr>
    </w:p>
    <w:p>
      <w:pPr>
        <w:spacing w:line="560" w:lineRule="exact"/>
        <w:rPr>
          <w:rFonts w:ascii="Times New Roman" w:hAnsi="Times New Roman"/>
          <w:szCs w:val="32"/>
        </w:rPr>
      </w:pPr>
    </w:p>
    <w:p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表四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舟山市综合行政执法局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年度其他行政执法行为实施情况统计表</w:t>
      </w:r>
    </w:p>
    <w:p>
      <w:pPr>
        <w:spacing w:line="560" w:lineRule="exact"/>
        <w:rPr>
          <w:rFonts w:ascii="Times New Roman" w:hAnsi="Times New Roman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900"/>
        <w:gridCol w:w="1440"/>
        <w:gridCol w:w="720"/>
        <w:gridCol w:w="1440"/>
        <w:gridCol w:w="1080"/>
        <w:gridCol w:w="960"/>
        <w:gridCol w:w="1200"/>
        <w:gridCol w:w="1260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行政征收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行政给付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行政奖励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其他行政执法行为</w:t>
            </w:r>
          </w:p>
        </w:tc>
        <w:tc>
          <w:tcPr>
            <w:tcW w:w="1113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合计（宗）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征收总金额（万元）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涉及金额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给付总金额（万元）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113" w:type="dxa"/>
            <w:vMerge w:val="restart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" w:eastAsia="zh-CN"/>
              </w:rPr>
            </w:pPr>
            <w:r>
              <w:rPr>
                <w:rFonts w:hint="default" w:ascii="Times New Roman" w:hAnsi="Times New Roman"/>
                <w:b/>
                <w:kern w:val="0"/>
                <w:lang w:val="en" w:eastAsia="zh-CN"/>
              </w:rPr>
              <w:t>81</w:t>
            </w:r>
          </w:p>
        </w:tc>
        <w:tc>
          <w:tcPr>
            <w:tcW w:w="1440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" w:eastAsia="zh-CN"/>
              </w:rPr>
            </w:pPr>
            <w:r>
              <w:rPr>
                <w:rFonts w:hint="default" w:ascii="Times New Roman" w:hAnsi="Times New Roman"/>
                <w:b/>
                <w:kern w:val="0"/>
                <w:lang w:val="en" w:eastAsia="zh-CN"/>
              </w:rPr>
              <w:t>131.32</w:t>
            </w:r>
          </w:p>
        </w:tc>
        <w:tc>
          <w:tcPr>
            <w:tcW w:w="90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08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96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20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" w:eastAsia="zh-CN"/>
              </w:rPr>
            </w:pPr>
            <w:r>
              <w:rPr>
                <w:rFonts w:hint="default" w:ascii="Times New Roman" w:hAnsi="Times New Roman"/>
                <w:b/>
                <w:kern w:val="0"/>
                <w:lang w:val="en" w:eastAsia="zh-CN"/>
              </w:rPr>
              <w:t>7</w:t>
            </w:r>
          </w:p>
        </w:tc>
        <w:tc>
          <w:tcPr>
            <w:tcW w:w="1113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kern w:val="0"/>
              </w:rPr>
            </w:pPr>
          </w:p>
        </w:tc>
      </w:tr>
    </w:tbl>
    <w:p>
      <w:pPr>
        <w:spacing w:line="560" w:lineRule="exact"/>
        <w:ind w:firstLine="476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1.“行政征收”的统计范围为统计年度1月1日至12月31日期间征收完毕的数量。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2.“行政裁决”、“行政确认”、“行政奖励”的统计范围为统计年度1月1日至12月31日期间作出行政裁决、行政确认、行政奖励决定的数量。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3.“</w:t>
      </w:r>
      <w:r>
        <w:rPr>
          <w:rFonts w:ascii="Times New Roman"/>
          <w:sz w:val="24"/>
        </w:rPr>
        <w:t>行政给付</w:t>
      </w:r>
      <w:r>
        <w:rPr>
          <w:rFonts w:ascii="Times New Roman" w:hAnsi="Times New Roman"/>
          <w:sz w:val="24"/>
        </w:rPr>
        <w:t>”的统计范围为统计年度1月1日至12月31日期间给付完毕的数量。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  <w:sectPr>
          <w:pgSz w:w="16838" w:h="11906" w:orient="landscape"/>
          <w:pgMar w:top="1587" w:right="2098" w:bottom="1417" w:left="2041" w:header="851" w:footer="992" w:gutter="0"/>
          <w:pgNumType w:fmt="numberInDash"/>
          <w:cols w:space="0" w:num="1"/>
          <w:docGrid w:type="linesAndChars" w:linePitch="577" w:charSpace="-425"/>
        </w:sectPr>
      </w:pPr>
      <w:r>
        <w:rPr>
          <w:rFonts w:ascii="Times New Roman" w:hAnsi="Times New Roman"/>
          <w:sz w:val="24"/>
        </w:rPr>
        <w:t>4.“其他行政执法行为”的统计范围为统计年度1月1日至12月31日期间完成的宗数。</w:t>
      </w:r>
    </w:p>
    <w:p>
      <w:pPr>
        <w:spacing w:after="577"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第二部分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舟山市综合行政执法局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</w:t>
      </w:r>
    </w:p>
    <w:p>
      <w:pPr>
        <w:spacing w:after="577" w:afterLines="100"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Times New Roman"/>
          <w:b/>
          <w:bCs/>
          <w:szCs w:val="32"/>
        </w:rPr>
        <w:t>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一、</w:t>
      </w:r>
      <w:r>
        <w:rPr>
          <w:rFonts w:ascii="Times New Roman" w:hAnsi="黑体" w:eastAsia="黑体"/>
          <w:szCs w:val="32"/>
        </w:rPr>
        <w:t>行政处罚实施情况说明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年度行政处罚总数为</w:t>
      </w:r>
      <w:r>
        <w:rPr>
          <w:rFonts w:hint="default" w:ascii="Times New Roman" w:hAnsi="Times New Roman"/>
          <w:szCs w:val="21"/>
          <w:lang w:val="en" w:eastAsia="zh-CN"/>
        </w:rPr>
        <w:t>7114</w:t>
      </w:r>
      <w:r>
        <w:rPr>
          <w:rFonts w:hint="eastAsia" w:ascii="仿宋_GB2312" w:hAnsi="仿宋_GB2312" w:cs="仿宋_GB2312"/>
          <w:szCs w:val="32"/>
        </w:rPr>
        <w:t>宗，罚没收入</w:t>
      </w:r>
      <w:r>
        <w:rPr>
          <w:rFonts w:hint="default" w:ascii="Times New Roman" w:hAnsi="Times New Roman"/>
          <w:szCs w:val="21"/>
          <w:lang w:val="en" w:eastAsia="zh-CN"/>
        </w:rPr>
        <w:t>2267564</w:t>
      </w:r>
      <w:r>
        <w:rPr>
          <w:rFonts w:hint="eastAsia" w:ascii="仿宋_GB2312" w:hAnsi="仿宋_GB2312" w:cs="仿宋_GB2312"/>
          <w:szCs w:val="32"/>
        </w:rPr>
        <w:t>元。</w:t>
      </w:r>
    </w:p>
    <w:p>
      <w:pPr>
        <w:spacing w:line="560" w:lineRule="exact"/>
        <w:ind w:firstLine="645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年度行政处罚被申请行政复议</w:t>
      </w:r>
      <w:r>
        <w:rPr>
          <w:rFonts w:hint="default" w:ascii="仿宋_GB2312" w:hAnsi="仿宋_GB2312" w:cs="仿宋_GB2312"/>
          <w:szCs w:val="32"/>
          <w:lang w:val="en"/>
        </w:rPr>
        <w:t>1</w:t>
      </w:r>
      <w:r>
        <w:rPr>
          <w:rFonts w:hint="eastAsia" w:ascii="仿宋_GB2312" w:hAnsi="仿宋_GB2312" w:cs="仿宋_GB2312"/>
          <w:szCs w:val="32"/>
        </w:rPr>
        <w:t>宗，占行政处罚总数的</w:t>
      </w:r>
      <w:r>
        <w:rPr>
          <w:rFonts w:hint="default" w:ascii="仿宋_GB2312" w:hAnsi="仿宋_GB2312" w:cs="仿宋_GB2312"/>
          <w:szCs w:val="32"/>
          <w:lang w:val="en"/>
        </w:rPr>
        <w:t>0.014</w:t>
      </w:r>
      <w:r>
        <w:rPr>
          <w:rFonts w:hint="eastAsia" w:ascii="仿宋_GB2312" w:hAnsi="仿宋_GB2312" w:cs="仿宋_GB2312"/>
          <w:szCs w:val="32"/>
        </w:rPr>
        <w:t>%</w:t>
      </w:r>
      <w:r>
        <w:rPr>
          <w:rFonts w:hint="eastAsia" w:ascii="仿宋_GB2312" w:hAnsi="仿宋_GB2312" w:cs="仿宋_GB2312"/>
          <w:szCs w:val="32"/>
          <w:lang w:eastAsia="zh-CN"/>
        </w:rPr>
        <w:t>，行政复议决定维持</w:t>
      </w:r>
      <w:r>
        <w:rPr>
          <w:rFonts w:hint="eastAsia" w:ascii="仿宋_GB2312" w:hAnsi="仿宋_GB2312" w:cs="仿宋_GB2312"/>
          <w:szCs w:val="32"/>
          <w:lang w:val="en-US" w:eastAsia="zh-CN"/>
        </w:rPr>
        <w:t>1宗，</w:t>
      </w:r>
      <w:r>
        <w:rPr>
          <w:rFonts w:hint="eastAsia" w:ascii="仿宋_GB2312" w:hAnsi="仿宋_GB2312" w:cs="仿宋_GB2312"/>
          <w:szCs w:val="32"/>
        </w:rPr>
        <w:t>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10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%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年度行政处罚直接被提起行政诉讼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宗，占行政处罚总数的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%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年度行政许可申请总数为</w:t>
      </w:r>
      <w:r>
        <w:rPr>
          <w:rFonts w:hint="default" w:ascii="仿宋_GB2312" w:hAnsi="仿宋_GB2312" w:cs="仿宋_GB2312"/>
          <w:szCs w:val="32"/>
          <w:lang w:val="en"/>
        </w:rPr>
        <w:t>1068</w:t>
      </w:r>
      <w:r>
        <w:rPr>
          <w:rFonts w:hint="eastAsia" w:ascii="仿宋_GB2312" w:hAnsi="仿宋_GB2312" w:cs="仿宋_GB2312"/>
          <w:szCs w:val="32"/>
        </w:rPr>
        <w:t>宗，予以许可</w:t>
      </w:r>
      <w:r>
        <w:rPr>
          <w:rFonts w:hint="default" w:ascii="仿宋_GB2312" w:hAnsi="仿宋_GB2312" w:cs="仿宋_GB2312"/>
          <w:szCs w:val="32"/>
          <w:lang w:val="en"/>
        </w:rPr>
        <w:t>935</w:t>
      </w:r>
      <w:r>
        <w:rPr>
          <w:rFonts w:hint="eastAsia" w:ascii="仿宋_GB2312" w:hAnsi="仿宋_GB2312" w:cs="仿宋_GB2312"/>
          <w:szCs w:val="32"/>
        </w:rPr>
        <w:t>宗。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年度行政许可（含不予受理、予以许可和不予许可）被申请行政复议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宗，占行政许可申请总数的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%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年度行政许可（含不予受理、予以许可和不予许可）直接被提起行政诉讼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宗，占行政许可申请总数的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%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年度行政强制总数为</w:t>
      </w:r>
      <w:r>
        <w:rPr>
          <w:rFonts w:hint="default" w:ascii="仿宋_GB2312" w:hAnsi="仿宋_GB2312" w:cs="仿宋_GB2312"/>
          <w:szCs w:val="32"/>
          <w:lang w:val="en"/>
        </w:rPr>
        <w:t>41</w:t>
      </w:r>
      <w:r>
        <w:rPr>
          <w:rFonts w:hint="eastAsia" w:ascii="仿宋_GB2312" w:hAnsi="仿宋_GB2312" w:cs="仿宋_GB2312"/>
          <w:szCs w:val="32"/>
        </w:rPr>
        <w:t>宗。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年度行政强制被申请行政复议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宗，占行政强制总数的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%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年度行政强制直接被提起行政诉讼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宗，占行政强制总数的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%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四、其他行政执法行为实施情况说明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年度行政征收总数为</w:t>
      </w:r>
      <w:r>
        <w:rPr>
          <w:rFonts w:hint="default" w:ascii="仿宋_GB2312" w:hAnsi="仿宋_GB2312" w:cs="仿宋_GB2312"/>
          <w:szCs w:val="32"/>
          <w:lang w:val="en"/>
        </w:rPr>
        <w:t>81</w:t>
      </w:r>
      <w:r>
        <w:rPr>
          <w:rFonts w:hint="eastAsia" w:ascii="仿宋_GB2312" w:hAnsi="仿宋_GB2312" w:cs="仿宋_GB2312"/>
          <w:szCs w:val="32"/>
        </w:rPr>
        <w:t>次，征收总金额</w:t>
      </w:r>
      <w:r>
        <w:rPr>
          <w:rFonts w:hint="default" w:ascii="仿宋_GB2312" w:hAnsi="仿宋_GB2312" w:cs="仿宋_GB2312"/>
          <w:szCs w:val="32"/>
          <w:lang w:val="en"/>
        </w:rPr>
        <w:t>1313200</w:t>
      </w:r>
      <w:r>
        <w:rPr>
          <w:rFonts w:hint="eastAsia" w:ascii="仿宋_GB2312" w:hAnsi="仿宋_GB2312" w:cs="仿宋_GB2312"/>
          <w:szCs w:val="32"/>
        </w:rPr>
        <w:t>元。行政征收被申请行政复议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宗，占行政征收总数的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年度行政裁决总数为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次，涉及总金额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元。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年度行政给付总数为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次，给付总金额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元。行政给付被申请行政复议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宗，占行政给付总数的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年度行政确认总数为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次。行政确认被申请行政复议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宗，占行政确认总数的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年度行政奖励总数为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次。本部门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年度行政奖励被申请行政复议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宗，占行政奖励总数的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default" w:ascii="仿宋_GB2312" w:hAnsi="仿宋_GB2312" w:cs="仿宋_GB2312"/>
          <w:szCs w:val="32"/>
          <w:lang w:val="en"/>
        </w:rPr>
        <w:t>2021</w:t>
      </w:r>
      <w:r>
        <w:rPr>
          <w:rFonts w:hint="eastAsia" w:ascii="仿宋_GB2312" w:hAnsi="仿宋_GB2312" w:cs="仿宋_GB2312"/>
          <w:szCs w:val="32"/>
        </w:rPr>
        <w:t>年度其他行政执法行为总数为</w:t>
      </w:r>
      <w:r>
        <w:rPr>
          <w:rFonts w:hint="default" w:ascii="仿宋_GB2312" w:hAnsi="仿宋_GB2312" w:cs="仿宋_GB2312"/>
          <w:szCs w:val="32"/>
          <w:lang w:val="en"/>
        </w:rPr>
        <w:t>7</w:t>
      </w:r>
      <w:r>
        <w:rPr>
          <w:rFonts w:hint="eastAsia" w:ascii="仿宋_GB2312" w:hAnsi="仿宋_GB2312" w:cs="仿宋_GB2312"/>
          <w:szCs w:val="32"/>
        </w:rPr>
        <w:t>宗。其他行政执法行为被申请行政复议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宗，占其他行政执法行为总数的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%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其他行政执法行为直接被提起行政诉讼</w:t>
      </w:r>
      <w:r>
        <w:rPr>
          <w:rFonts w:hint="default" w:ascii="仿宋_GB2312" w:hAnsi="仿宋_GB2312" w:cs="仿宋_GB2312"/>
          <w:szCs w:val="32"/>
          <w:lang w:val="en"/>
        </w:rPr>
        <w:t>2</w:t>
      </w:r>
      <w:r>
        <w:rPr>
          <w:rFonts w:hint="eastAsia" w:ascii="仿宋_GB2312" w:hAnsi="仿宋_GB2312" w:cs="仿宋_GB2312"/>
          <w:szCs w:val="32"/>
        </w:rPr>
        <w:t>宗，占其他行政执法行为总数的</w:t>
      </w:r>
      <w:r>
        <w:rPr>
          <w:rFonts w:hint="default" w:ascii="仿宋_GB2312" w:hAnsi="仿宋_GB2312" w:cs="仿宋_GB2312"/>
          <w:szCs w:val="32"/>
          <w:lang w:val="en"/>
        </w:rPr>
        <w:t>28.57</w:t>
      </w:r>
      <w:r>
        <w:rPr>
          <w:rFonts w:hint="eastAsia" w:ascii="仿宋_GB2312" w:hAnsi="仿宋_GB2312" w:cs="仿宋_GB2312"/>
          <w:szCs w:val="32"/>
        </w:rPr>
        <w:t>%；判决履行法定职责、撤销、部分撤销、变更、确认违法或者确认无效</w:t>
      </w:r>
      <w:r>
        <w:rPr>
          <w:rFonts w:hint="default" w:ascii="仿宋_GB2312" w:hAnsi="仿宋_GB2312" w:cs="仿宋_GB2312"/>
          <w:szCs w:val="32"/>
          <w:lang w:val="en"/>
        </w:rPr>
        <w:t>0</w:t>
      </w:r>
      <w:r>
        <w:rPr>
          <w:rFonts w:hint="eastAsia" w:ascii="仿宋_GB2312" w:hAnsi="仿宋_GB2312" w:cs="仿宋_GB2312"/>
          <w:szCs w:val="32"/>
        </w:rPr>
        <w:t>宗，上诉人申请被驳回2宗</w:t>
      </w:r>
      <w:r>
        <w:rPr>
          <w:rFonts w:hint="default" w:ascii="仿宋_GB2312" w:hAnsi="仿宋_GB2312" w:cs="仿宋_GB2312"/>
          <w:szCs w:val="32"/>
          <w:lang w:val="en"/>
        </w:rPr>
        <w:t>,</w:t>
      </w:r>
      <w:r>
        <w:rPr>
          <w:rFonts w:hint="eastAsia" w:ascii="仿宋_GB2312" w:hAnsi="仿宋_GB2312" w:cs="仿宋_GB2312"/>
          <w:szCs w:val="32"/>
        </w:rPr>
        <w:t>占直接被提起行政诉讼宗数的</w:t>
      </w:r>
      <w:r>
        <w:rPr>
          <w:rFonts w:hint="default" w:ascii="仿宋_GB2312" w:hAnsi="仿宋_GB2312" w:cs="仿宋_GB2312"/>
          <w:szCs w:val="32"/>
          <w:lang w:val="en"/>
        </w:rPr>
        <w:t>100</w:t>
      </w:r>
      <w:r>
        <w:rPr>
          <w:rFonts w:hint="eastAsia" w:ascii="仿宋_GB2312" w:hAnsi="仿宋_GB2312" w:cs="仿宋_GB2312"/>
          <w:szCs w:val="32"/>
        </w:rPr>
        <w:t>%，占其他行政执法行为总数的</w:t>
      </w:r>
      <w:r>
        <w:rPr>
          <w:rFonts w:hint="default" w:ascii="仿宋_GB2312" w:hAnsi="仿宋_GB2312" w:cs="仿宋_GB2312"/>
          <w:szCs w:val="32"/>
          <w:lang w:val="en"/>
        </w:rPr>
        <w:t>28.57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（注：“被申请行政复议和被提起行政诉讼”数量的统计范围为统计年度1月1日至12月31日期间作出复议决定和生效判决的数量。）</w:t>
      </w: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560" w:lineRule="exact"/>
        <w:ind w:firstLine="556" w:firstLineChars="200"/>
        <w:rPr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26670</wp:posOffset>
                </wp:positionV>
                <wp:extent cx="5066665" cy="0"/>
                <wp:effectExtent l="0" t="0" r="0" b="0"/>
                <wp:wrapNone/>
                <wp:docPr id="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2.4pt;margin-top:2.1pt;height:0pt;width:398.95pt;z-index:251673600;mso-width-relative:page;mso-height-relative:page;" filled="f" stroked="t" coordsize="21600,21600" o:gfxdata="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tKqSAtMAAAAGAQAADwAAAAAAAAABACAA&#10;AAA4AAAAZHJzL2Rvd25yZXYueG1sUEsBAhQAFAAAAAgAh07iQDRl35bDAQAAgQMAAA4AAAAAAAAA&#10;AQAgAAAAO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抄送：省司法厅，省委依法治省办。</w:t>
      </w:r>
    </w:p>
    <w:p>
      <w:pPr>
        <w:spacing w:line="560" w:lineRule="exact"/>
        <w:ind w:firstLine="556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4445</wp:posOffset>
                </wp:positionV>
                <wp:extent cx="5066665" cy="0"/>
                <wp:effectExtent l="0" t="0" r="0" b="0"/>
                <wp:wrapNone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0.45pt;margin-top:0.35pt;height:0pt;width:398.95pt;z-index:251668480;mso-width-relative:page;mso-height-relative:page;" filled="f" stroked="t" coordsize="21600,21600" o:gfxdata="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gZb28dMAAAAEAQAADwAAAAAAAAABACAA&#10;AAA4AAAAZHJzL2Rvd25yZXYueG1sUEsBAhQAFAAAAAgAh07iQA+05QHDAQAAgQMAAA4AAAAAAAAA&#10;AQAgAAAAO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387985</wp:posOffset>
                </wp:positionV>
                <wp:extent cx="5066665" cy="0"/>
                <wp:effectExtent l="0" t="0" r="0" b="0"/>
                <wp:wrapNone/>
                <wp:docPr id="8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1.1pt;margin-top:30.55pt;height:0pt;width:398.95pt;z-index:251670528;mso-width-relative:page;mso-height-relative:page;" filled="f" stroked="t" coordsize="21600,21600" o:gfxdata="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BlVxr1QAAAAgBAAAPAAAAAAAAAAEA&#10;IAAAADgAAABkcnMvZG93bnJldi54bWxQSwECFAAUAAAACACHTuJADYY8u8MBAACBAwAADgAAAAAA&#10;AAABACAAAAA6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sz w:val="28"/>
          <w:szCs w:val="28"/>
        </w:rPr>
        <w:t>舟山市司法局办公室                 2019年11月27日印发</w:t>
      </w:r>
    </w:p>
    <w:sectPr>
      <w:footerReference r:id="rId5" w:type="default"/>
      <w:footerReference r:id="rId6" w:type="even"/>
      <w:pgSz w:w="11906" w:h="16838"/>
      <w:pgMar w:top="2098" w:right="1417" w:bottom="2041" w:left="1587" w:header="851" w:footer="992" w:gutter="0"/>
      <w:pgNumType w:fmt="numberInDash"/>
      <w:cols w:space="0" w:num="1"/>
      <w:docGrid w:type="linesAndChars" w:linePitch="577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LNJWO7QAAAABQEAAA8AAAAAAAAAAQAgAAAAOAAA&#10;AGRycy9kb3ducmV2LnhtbFBLAQIUABQAAAAIAIdO4kDwlM8swQEAAGgDAAAOAAAAAAAAAAEAIAAA&#10;ADU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OgN/7/HAQAAcA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LNJWO7QAAAABQEAAA8AAAAAAAAAAQAgAAAAOAAA&#10;AGRycy9kb3ducmV2LnhtbFBLAQIUABQAAAAIAIdO4kCLdNBOwQEAAGgDAAAOAAAAAAAAAAEAIAAA&#10;ADU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6pebnPAAAABQEAAA8AAAAAAAAAAQAgAAAA&#10;OAAAAGRycy9kb3ducmV2LnhtbFBLAQIUABQAAAAIAIdO4kBdI+aVxQEAAHEDAAAOAAAAAAAAAAEA&#10;IAAAADQ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true"/>
  <w:bordersDoNotSurroundHeader w:val="true"/>
  <w:bordersDoNotSurroundFooter w:val="true"/>
  <w:documentProtection w:enforcement="0"/>
  <w:defaultTabStop w:val="420"/>
  <w:evenAndOddHeaders w:val="true"/>
  <w:drawingGridHorizontalSpacing w:val="159"/>
  <w:drawingGridVerticalSpacing w:val="28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C2C08"/>
    <w:rsid w:val="00067FDD"/>
    <w:rsid w:val="00094A23"/>
    <w:rsid w:val="000A78C3"/>
    <w:rsid w:val="000B7D0D"/>
    <w:rsid w:val="0011530A"/>
    <w:rsid w:val="00120A6B"/>
    <w:rsid w:val="00135A04"/>
    <w:rsid w:val="00214C8D"/>
    <w:rsid w:val="00225D6F"/>
    <w:rsid w:val="00255BC6"/>
    <w:rsid w:val="002652DA"/>
    <w:rsid w:val="002B6F9A"/>
    <w:rsid w:val="002D518F"/>
    <w:rsid w:val="002F62B6"/>
    <w:rsid w:val="003022ED"/>
    <w:rsid w:val="0039117B"/>
    <w:rsid w:val="003A5EFB"/>
    <w:rsid w:val="00476154"/>
    <w:rsid w:val="004C257D"/>
    <w:rsid w:val="004E1A52"/>
    <w:rsid w:val="0053426E"/>
    <w:rsid w:val="00592FBA"/>
    <w:rsid w:val="005A0BFC"/>
    <w:rsid w:val="005B780E"/>
    <w:rsid w:val="00622631"/>
    <w:rsid w:val="00655A4D"/>
    <w:rsid w:val="006C2462"/>
    <w:rsid w:val="006D4774"/>
    <w:rsid w:val="006E02C0"/>
    <w:rsid w:val="006E1230"/>
    <w:rsid w:val="006F3883"/>
    <w:rsid w:val="007601C9"/>
    <w:rsid w:val="00766DFC"/>
    <w:rsid w:val="00805638"/>
    <w:rsid w:val="00817291"/>
    <w:rsid w:val="00822A9E"/>
    <w:rsid w:val="00831181"/>
    <w:rsid w:val="00844A83"/>
    <w:rsid w:val="00857057"/>
    <w:rsid w:val="00883196"/>
    <w:rsid w:val="008C35E7"/>
    <w:rsid w:val="008E7FCA"/>
    <w:rsid w:val="00927A3E"/>
    <w:rsid w:val="009379F1"/>
    <w:rsid w:val="00944480"/>
    <w:rsid w:val="00944F8E"/>
    <w:rsid w:val="00967FAF"/>
    <w:rsid w:val="009F2613"/>
    <w:rsid w:val="00A220C8"/>
    <w:rsid w:val="00A27529"/>
    <w:rsid w:val="00A3081B"/>
    <w:rsid w:val="00A64999"/>
    <w:rsid w:val="00AB6CF8"/>
    <w:rsid w:val="00AC6205"/>
    <w:rsid w:val="00B51595"/>
    <w:rsid w:val="00B93425"/>
    <w:rsid w:val="00BD0CA3"/>
    <w:rsid w:val="00C04106"/>
    <w:rsid w:val="00C214D2"/>
    <w:rsid w:val="00C537C5"/>
    <w:rsid w:val="00C5551C"/>
    <w:rsid w:val="00CD0EE0"/>
    <w:rsid w:val="00CE4509"/>
    <w:rsid w:val="00D121EE"/>
    <w:rsid w:val="00D15907"/>
    <w:rsid w:val="00D27D88"/>
    <w:rsid w:val="00D41A7C"/>
    <w:rsid w:val="00D46C22"/>
    <w:rsid w:val="00D546A2"/>
    <w:rsid w:val="00D75C0B"/>
    <w:rsid w:val="00DD37A5"/>
    <w:rsid w:val="00DF1A88"/>
    <w:rsid w:val="00E2777A"/>
    <w:rsid w:val="00E414A3"/>
    <w:rsid w:val="00EB5A2E"/>
    <w:rsid w:val="00ED3D06"/>
    <w:rsid w:val="00EF07E6"/>
    <w:rsid w:val="00F31280"/>
    <w:rsid w:val="00F351C1"/>
    <w:rsid w:val="00F55A05"/>
    <w:rsid w:val="00F95B29"/>
    <w:rsid w:val="00FA3E02"/>
    <w:rsid w:val="00FE4CFF"/>
    <w:rsid w:val="017C0CC8"/>
    <w:rsid w:val="01872BE5"/>
    <w:rsid w:val="01966908"/>
    <w:rsid w:val="025A674D"/>
    <w:rsid w:val="051907D2"/>
    <w:rsid w:val="056744C8"/>
    <w:rsid w:val="05F431E2"/>
    <w:rsid w:val="06CC2C08"/>
    <w:rsid w:val="077F555D"/>
    <w:rsid w:val="0AA27F1B"/>
    <w:rsid w:val="0AB73ECE"/>
    <w:rsid w:val="0B8F792F"/>
    <w:rsid w:val="0C0E18C8"/>
    <w:rsid w:val="0C790317"/>
    <w:rsid w:val="0C8E45E9"/>
    <w:rsid w:val="0CAF767C"/>
    <w:rsid w:val="0E3F3A61"/>
    <w:rsid w:val="0EB62CF8"/>
    <w:rsid w:val="0F677F01"/>
    <w:rsid w:val="107D1FCD"/>
    <w:rsid w:val="118207AB"/>
    <w:rsid w:val="11F20A7C"/>
    <w:rsid w:val="133630E1"/>
    <w:rsid w:val="145027B1"/>
    <w:rsid w:val="15C11FC8"/>
    <w:rsid w:val="15CD6B86"/>
    <w:rsid w:val="15CF5091"/>
    <w:rsid w:val="16676A8C"/>
    <w:rsid w:val="16CF7523"/>
    <w:rsid w:val="174933FE"/>
    <w:rsid w:val="186F14E5"/>
    <w:rsid w:val="18C965C3"/>
    <w:rsid w:val="1ABF2D10"/>
    <w:rsid w:val="1BC265D7"/>
    <w:rsid w:val="1C1C619D"/>
    <w:rsid w:val="1C82799B"/>
    <w:rsid w:val="1F401D55"/>
    <w:rsid w:val="1F7A2DD1"/>
    <w:rsid w:val="1F7F1350"/>
    <w:rsid w:val="1FC11B23"/>
    <w:rsid w:val="203832D9"/>
    <w:rsid w:val="21D34525"/>
    <w:rsid w:val="21FF78EB"/>
    <w:rsid w:val="224D707F"/>
    <w:rsid w:val="22D56728"/>
    <w:rsid w:val="22E36159"/>
    <w:rsid w:val="23006D77"/>
    <w:rsid w:val="23FF2408"/>
    <w:rsid w:val="248E6885"/>
    <w:rsid w:val="25C84C18"/>
    <w:rsid w:val="267C1C05"/>
    <w:rsid w:val="27412D29"/>
    <w:rsid w:val="277B3816"/>
    <w:rsid w:val="27B51194"/>
    <w:rsid w:val="27EC1FC2"/>
    <w:rsid w:val="283C1A7D"/>
    <w:rsid w:val="292C4B8F"/>
    <w:rsid w:val="29F964D0"/>
    <w:rsid w:val="2A74152C"/>
    <w:rsid w:val="2B382B0E"/>
    <w:rsid w:val="2B8A5EB6"/>
    <w:rsid w:val="2C247B6B"/>
    <w:rsid w:val="2CAE5795"/>
    <w:rsid w:val="2D364AB0"/>
    <w:rsid w:val="2DC15D49"/>
    <w:rsid w:val="2FDAF3A0"/>
    <w:rsid w:val="30182213"/>
    <w:rsid w:val="32F62A16"/>
    <w:rsid w:val="341552E8"/>
    <w:rsid w:val="349D1890"/>
    <w:rsid w:val="365F48CE"/>
    <w:rsid w:val="36EE4A53"/>
    <w:rsid w:val="37CF0775"/>
    <w:rsid w:val="38132CE1"/>
    <w:rsid w:val="38B340BE"/>
    <w:rsid w:val="39C278BE"/>
    <w:rsid w:val="3ABC4995"/>
    <w:rsid w:val="3AC30DE9"/>
    <w:rsid w:val="3C356340"/>
    <w:rsid w:val="3C423519"/>
    <w:rsid w:val="3D76189A"/>
    <w:rsid w:val="3E4F40C0"/>
    <w:rsid w:val="3FB116F5"/>
    <w:rsid w:val="3FFA0804"/>
    <w:rsid w:val="404D6504"/>
    <w:rsid w:val="40611EC3"/>
    <w:rsid w:val="409B2A2E"/>
    <w:rsid w:val="4151617B"/>
    <w:rsid w:val="41651385"/>
    <w:rsid w:val="416B304A"/>
    <w:rsid w:val="422E0B89"/>
    <w:rsid w:val="429D0560"/>
    <w:rsid w:val="43A35EDB"/>
    <w:rsid w:val="45387A12"/>
    <w:rsid w:val="469D0C35"/>
    <w:rsid w:val="46BD0CFA"/>
    <w:rsid w:val="476F3D8D"/>
    <w:rsid w:val="47C5449E"/>
    <w:rsid w:val="47E6697F"/>
    <w:rsid w:val="48A532A4"/>
    <w:rsid w:val="4A3E7FBF"/>
    <w:rsid w:val="4BD941A8"/>
    <w:rsid w:val="4E413E2A"/>
    <w:rsid w:val="4E7F6117"/>
    <w:rsid w:val="4E9866C1"/>
    <w:rsid w:val="501A03F9"/>
    <w:rsid w:val="504043D6"/>
    <w:rsid w:val="506F58B3"/>
    <w:rsid w:val="509343CF"/>
    <w:rsid w:val="5155084A"/>
    <w:rsid w:val="51D46D26"/>
    <w:rsid w:val="520B45FC"/>
    <w:rsid w:val="54CC53E7"/>
    <w:rsid w:val="556835AF"/>
    <w:rsid w:val="560B476F"/>
    <w:rsid w:val="577BD3CB"/>
    <w:rsid w:val="577C5CD9"/>
    <w:rsid w:val="58300C2B"/>
    <w:rsid w:val="58684306"/>
    <w:rsid w:val="58A96A65"/>
    <w:rsid w:val="5D2C1C9D"/>
    <w:rsid w:val="5E2FDEEE"/>
    <w:rsid w:val="5FBE1899"/>
    <w:rsid w:val="601D1F2F"/>
    <w:rsid w:val="609F0EF1"/>
    <w:rsid w:val="60CA276E"/>
    <w:rsid w:val="61CA368F"/>
    <w:rsid w:val="621601F4"/>
    <w:rsid w:val="62F443EA"/>
    <w:rsid w:val="63242C43"/>
    <w:rsid w:val="63AF1D74"/>
    <w:rsid w:val="64075019"/>
    <w:rsid w:val="65653F26"/>
    <w:rsid w:val="66A7541A"/>
    <w:rsid w:val="67A24264"/>
    <w:rsid w:val="67DF37DB"/>
    <w:rsid w:val="69C26297"/>
    <w:rsid w:val="69EE71E0"/>
    <w:rsid w:val="6B3B402C"/>
    <w:rsid w:val="6B6E24E2"/>
    <w:rsid w:val="6C0C2471"/>
    <w:rsid w:val="6C125B1B"/>
    <w:rsid w:val="6D7229EE"/>
    <w:rsid w:val="6D776906"/>
    <w:rsid w:val="6DA30046"/>
    <w:rsid w:val="6E9A1BF5"/>
    <w:rsid w:val="6F1618ED"/>
    <w:rsid w:val="6F26771D"/>
    <w:rsid w:val="6F613067"/>
    <w:rsid w:val="6F6E69A8"/>
    <w:rsid w:val="70A90B65"/>
    <w:rsid w:val="710831DA"/>
    <w:rsid w:val="71AD210D"/>
    <w:rsid w:val="7266682C"/>
    <w:rsid w:val="73255A9E"/>
    <w:rsid w:val="75196980"/>
    <w:rsid w:val="7541095B"/>
    <w:rsid w:val="756F3B62"/>
    <w:rsid w:val="758B29D9"/>
    <w:rsid w:val="75A13AF6"/>
    <w:rsid w:val="764E1CE1"/>
    <w:rsid w:val="76E92F60"/>
    <w:rsid w:val="77911397"/>
    <w:rsid w:val="7841059E"/>
    <w:rsid w:val="784A7797"/>
    <w:rsid w:val="78A20B76"/>
    <w:rsid w:val="795D20EC"/>
    <w:rsid w:val="7A21059F"/>
    <w:rsid w:val="7A7D988B"/>
    <w:rsid w:val="7AC14FD3"/>
    <w:rsid w:val="7BBFBC5F"/>
    <w:rsid w:val="7BED6E52"/>
    <w:rsid w:val="7C5A4482"/>
    <w:rsid w:val="7C9A79C4"/>
    <w:rsid w:val="7CCA413D"/>
    <w:rsid w:val="7D8F5FE7"/>
    <w:rsid w:val="7D994B0A"/>
    <w:rsid w:val="7DBEB2BC"/>
    <w:rsid w:val="7DCF69F1"/>
    <w:rsid w:val="7ED2433A"/>
    <w:rsid w:val="7EFE16CE"/>
    <w:rsid w:val="7F164907"/>
    <w:rsid w:val="B14FA4A4"/>
    <w:rsid w:val="BD2BA32C"/>
    <w:rsid w:val="D6FB50F1"/>
    <w:rsid w:val="D7C71DA3"/>
    <w:rsid w:val="EFFFA6D6"/>
    <w:rsid w:val="F5DFA2C1"/>
    <w:rsid w:val="F67D8726"/>
    <w:rsid w:val="F8FD6CE8"/>
    <w:rsid w:val="F9FD3506"/>
    <w:rsid w:val="FBCD294D"/>
    <w:rsid w:val="FF171588"/>
    <w:rsid w:val="FF5B1E96"/>
    <w:rsid w:val="FF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0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lock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10">
    <w:name w:val="page number"/>
    <w:basedOn w:val="9"/>
    <w:qFormat/>
    <w:locked/>
    <w:uiPriority w:val="0"/>
  </w:style>
  <w:style w:type="character" w:customStyle="1" w:styleId="11">
    <w:name w:val="页脚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font31"/>
    <w:qFormat/>
    <w:uiPriority w:val="99"/>
    <w:rPr>
      <w:rFonts w:ascii="仿宋_GB2312" w:eastAsia="仿宋_GB2312"/>
      <w:color w:val="FF0000"/>
      <w:sz w:val="24"/>
      <w:u w:val="none"/>
    </w:rPr>
  </w:style>
  <w:style w:type="character" w:customStyle="1" w:styleId="14">
    <w:name w:val="font21"/>
    <w:qFormat/>
    <w:uiPriority w:val="99"/>
    <w:rPr>
      <w:rFonts w:ascii="仿宋_GB2312" w:eastAsia="仿宋_GB2312"/>
      <w:color w:val="000000"/>
      <w:sz w:val="24"/>
      <w:u w:val="none"/>
    </w:rPr>
  </w:style>
  <w:style w:type="character" w:customStyle="1" w:styleId="15">
    <w:name w:val="日期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浙江省人民政府法制办公室</Company>
  <Pages>14</Pages>
  <Words>821</Words>
  <Characters>4685</Characters>
  <Lines>39</Lines>
  <Paragraphs>10</Paragraphs>
  <TotalTime>3</TotalTime>
  <ScaleCrop>false</ScaleCrop>
  <LinksUpToDate>false</LinksUpToDate>
  <CharactersWithSpaces>5496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2019-10-17T15:06:00Z</dcterms:created>
  <dc:creator>陈俊(chenj.zffzjdc)</dc:creator>
  <cp:lastModifiedBy>user</cp:lastModifiedBy>
  <cp:lastPrinted>2022-01-21T17:47:00Z</cp:lastPrinted>
  <dcterms:modified xsi:type="dcterms:W3CDTF">2022-01-24T15:57:50Z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