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20</w:t>
      </w:r>
      <w:r>
        <w:rPr>
          <w:rFonts w:cs="宋体" w:asciiTheme="majorEastAsia" w:hAnsiTheme="majorEastAsia" w:eastAsiaTheme="majorEastAsia"/>
          <w:b/>
          <w:bCs/>
          <w:kern w:val="0"/>
          <w:sz w:val="36"/>
          <w:szCs w:val="36"/>
        </w:rPr>
        <w:t>21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年舟山市园林式居住区（单位）名单</w:t>
      </w:r>
    </w:p>
    <w:p>
      <w:pPr>
        <w:spacing w:line="560" w:lineRule="exact"/>
        <w:ind w:firstLine="800" w:firstLineChars="250"/>
        <w:rPr>
          <w:rFonts w:ascii="黑体" w:hAnsi="黑体" w:eastAsia="黑体" w:cs="Times New Roman"/>
          <w:sz w:val="32"/>
          <w:szCs w:val="24"/>
        </w:rPr>
      </w:pPr>
      <w:r>
        <w:rPr>
          <w:rFonts w:hint="eastAsia" w:ascii="黑体" w:hAnsi="黑体" w:eastAsia="黑体" w:cs="Times New Roman"/>
          <w:sz w:val="32"/>
          <w:szCs w:val="24"/>
        </w:rPr>
        <w:t>一</w:t>
      </w:r>
      <w:r>
        <w:rPr>
          <w:rFonts w:ascii="黑体" w:hAnsi="黑体" w:eastAsia="黑体" w:cs="Times New Roman"/>
          <w:sz w:val="32"/>
          <w:szCs w:val="24"/>
        </w:rPr>
        <w:t>、</w:t>
      </w:r>
      <w:r>
        <w:rPr>
          <w:rFonts w:hint="eastAsia" w:ascii="黑体" w:hAnsi="黑体" w:eastAsia="黑体" w:cs="Times New Roman"/>
          <w:sz w:val="32"/>
          <w:szCs w:val="24"/>
        </w:rPr>
        <w:t>园林式居住区（</w:t>
      </w:r>
      <w:r>
        <w:rPr>
          <w:rFonts w:ascii="黑体" w:hAnsi="黑体" w:eastAsia="黑体" w:cs="Times New Roman"/>
          <w:sz w:val="32"/>
          <w:szCs w:val="24"/>
        </w:rPr>
        <w:t>25</w:t>
      </w:r>
      <w:r>
        <w:rPr>
          <w:rFonts w:hint="eastAsia" w:ascii="黑体" w:hAnsi="黑体" w:eastAsia="黑体" w:cs="Times New Roman"/>
          <w:sz w:val="32"/>
          <w:szCs w:val="24"/>
        </w:rPr>
        <w:t>个）</w:t>
      </w:r>
    </w:p>
    <w:p>
      <w:pPr>
        <w:spacing w:line="560" w:lineRule="exact"/>
        <w:ind w:firstLine="642" w:firstLineChars="200"/>
        <w:rPr>
          <w:rFonts w:hint="eastAsia" w:ascii="仿宋_GB2312" w:hAnsi="Calibri" w:eastAsia="仿宋_GB2312" w:cs="Times New Roman"/>
          <w:sz w:val="32"/>
          <w:szCs w:val="24"/>
        </w:rPr>
      </w:pPr>
      <w:r>
        <w:rPr>
          <w:rFonts w:hint="eastAsia" w:ascii="楷体_GB2312" w:hAnsi="Calibri" w:eastAsia="楷体_GB2312" w:cs="Times New Roman"/>
          <w:b/>
          <w:sz w:val="32"/>
          <w:szCs w:val="24"/>
        </w:rPr>
        <w:t>定海区（</w:t>
      </w:r>
      <w:r>
        <w:rPr>
          <w:rFonts w:ascii="楷体_GB2312" w:hAnsi="Calibri" w:eastAsia="楷体_GB2312" w:cs="Times New Roman"/>
          <w:b/>
          <w:sz w:val="32"/>
          <w:szCs w:val="24"/>
        </w:rPr>
        <w:t>10</w:t>
      </w:r>
      <w:r>
        <w:rPr>
          <w:rFonts w:hint="eastAsia" w:ascii="楷体_GB2312" w:hAnsi="Calibri" w:eastAsia="楷体_GB2312" w:cs="Times New Roman"/>
          <w:b/>
          <w:sz w:val="32"/>
          <w:szCs w:val="24"/>
        </w:rPr>
        <w:t>个）：</w:t>
      </w:r>
      <w:r>
        <w:rPr>
          <w:rFonts w:hint="eastAsia" w:ascii="仿宋_GB2312" w:hAnsi="Calibri" w:eastAsia="仿宋_GB2312" w:cs="Times New Roman"/>
          <w:sz w:val="32"/>
          <w:szCs w:val="24"/>
        </w:rPr>
        <w:t>绿城蓝绿和园、百绿园</w:t>
      </w:r>
      <w:r>
        <w:rPr>
          <w:rFonts w:ascii="仿宋_GB2312" w:hAnsi="Calibri" w:eastAsia="仿宋_GB2312" w:cs="Times New Roman"/>
          <w:sz w:val="32"/>
          <w:szCs w:val="24"/>
        </w:rPr>
        <w:t>、</w:t>
      </w:r>
      <w:r>
        <w:rPr>
          <w:rFonts w:hint="eastAsia" w:ascii="仿宋_GB2312" w:hAnsi="Calibri" w:eastAsia="仿宋_GB2312" w:cs="Times New Roman"/>
          <w:sz w:val="32"/>
          <w:szCs w:val="24"/>
        </w:rPr>
        <w:t>东山</w:t>
      </w:r>
      <w:r>
        <w:rPr>
          <w:rFonts w:ascii="仿宋_GB2312" w:hAnsi="Calibri" w:eastAsia="仿宋_GB2312" w:cs="Times New Roman"/>
          <w:sz w:val="32"/>
          <w:szCs w:val="24"/>
        </w:rPr>
        <w:t>安置项目市政附属工程</w:t>
      </w:r>
      <w:r>
        <w:rPr>
          <w:rFonts w:hint="eastAsia" w:ascii="仿宋_GB2312" w:hAnsi="Calibri" w:eastAsia="仿宋_GB2312" w:cs="Times New Roman"/>
          <w:sz w:val="32"/>
          <w:szCs w:val="24"/>
        </w:rPr>
        <w:t>、富康公寓</w:t>
      </w:r>
      <w:r>
        <w:rPr>
          <w:rFonts w:ascii="仿宋_GB2312" w:hAnsi="Calibri" w:eastAsia="仿宋_GB2312" w:cs="Times New Roman"/>
          <w:sz w:val="32"/>
          <w:szCs w:val="24"/>
        </w:rPr>
        <w:t>、</w:t>
      </w:r>
      <w:r>
        <w:rPr>
          <w:rFonts w:hint="eastAsia" w:ascii="仿宋_GB2312" w:hAnsi="Calibri" w:eastAsia="仿宋_GB2312" w:cs="Times New Roman"/>
          <w:sz w:val="32"/>
          <w:szCs w:val="24"/>
        </w:rPr>
        <w:t>桔园新村</w:t>
      </w:r>
      <w:r>
        <w:rPr>
          <w:rFonts w:ascii="仿宋_GB2312" w:hAnsi="Calibri" w:eastAsia="仿宋_GB2312" w:cs="Times New Roman"/>
          <w:sz w:val="32"/>
          <w:szCs w:val="24"/>
        </w:rPr>
        <w:t>北区、</w:t>
      </w:r>
      <w:r>
        <w:rPr>
          <w:rFonts w:hint="eastAsia" w:ascii="仿宋_GB2312" w:hAnsi="Calibri" w:eastAsia="仿宋_GB2312" w:cs="Times New Roman"/>
          <w:sz w:val="32"/>
          <w:szCs w:val="24"/>
        </w:rPr>
        <w:t>绿城沁</w:t>
      </w:r>
      <w:r>
        <w:rPr>
          <w:rFonts w:ascii="仿宋_GB2312" w:hAnsi="Calibri" w:eastAsia="仿宋_GB2312" w:cs="Times New Roman"/>
          <w:sz w:val="32"/>
          <w:szCs w:val="24"/>
        </w:rPr>
        <w:t>润公寓</w:t>
      </w:r>
      <w:r>
        <w:rPr>
          <w:rFonts w:hint="eastAsia" w:ascii="仿宋_GB2312" w:hAnsi="Calibri" w:eastAsia="仿宋_GB2312" w:cs="Times New Roman"/>
          <w:sz w:val="32"/>
          <w:szCs w:val="24"/>
        </w:rPr>
        <w:t>、</w:t>
      </w:r>
      <w:r>
        <w:rPr>
          <w:rFonts w:ascii="仿宋_GB2312" w:hAnsi="Calibri" w:eastAsia="仿宋_GB2312" w:cs="Times New Roman"/>
          <w:sz w:val="32"/>
          <w:szCs w:val="24"/>
        </w:rPr>
        <w:t>融信创世花园、</w:t>
      </w:r>
      <w:r>
        <w:rPr>
          <w:rFonts w:hint="eastAsia" w:ascii="仿宋_GB2312" w:hAnsi="Calibri" w:eastAsia="仿宋_GB2312" w:cs="Times New Roman"/>
          <w:sz w:val="32"/>
          <w:szCs w:val="24"/>
        </w:rPr>
        <w:t>新桥公寓、原</w:t>
      </w:r>
      <w:r>
        <w:rPr>
          <w:rFonts w:ascii="仿宋_GB2312" w:hAnsi="Calibri" w:eastAsia="仿宋_GB2312" w:cs="Times New Roman"/>
          <w:sz w:val="32"/>
          <w:szCs w:val="24"/>
        </w:rPr>
        <w:t>西门车站安置项目、</w:t>
      </w:r>
      <w:r>
        <w:rPr>
          <w:rFonts w:hint="eastAsia" w:ascii="仿宋_GB2312" w:hAnsi="Calibri" w:eastAsia="仿宋_GB2312" w:cs="Times New Roman"/>
          <w:sz w:val="32"/>
          <w:szCs w:val="24"/>
        </w:rPr>
        <w:t>竹山门</w:t>
      </w:r>
      <w:r>
        <w:rPr>
          <w:rFonts w:ascii="仿宋_GB2312" w:hAnsi="Calibri" w:eastAsia="仿宋_GB2312" w:cs="Times New Roman"/>
          <w:sz w:val="32"/>
          <w:szCs w:val="24"/>
        </w:rPr>
        <w:t>安置项目</w:t>
      </w:r>
    </w:p>
    <w:p>
      <w:pPr>
        <w:spacing w:line="560" w:lineRule="exact"/>
        <w:ind w:firstLine="642" w:firstLineChars="200"/>
        <w:rPr>
          <w:rFonts w:hint="eastAsia" w:ascii="仿宋_GB2312" w:hAnsi="Calibri" w:eastAsia="仿宋_GB2312" w:cs="Times New Roman"/>
          <w:sz w:val="32"/>
          <w:szCs w:val="24"/>
        </w:rPr>
      </w:pPr>
      <w:r>
        <w:rPr>
          <w:rFonts w:ascii="楷体_GB2312" w:hAnsi="Calibri" w:eastAsia="楷体_GB2312" w:cs="Times New Roman"/>
          <w:b/>
          <w:sz w:val="32"/>
          <w:szCs w:val="24"/>
        </w:rPr>
        <w:t>普陀区</w:t>
      </w:r>
      <w:r>
        <w:rPr>
          <w:rFonts w:hint="eastAsia" w:ascii="楷体_GB2312" w:hAnsi="Calibri" w:eastAsia="楷体_GB2312" w:cs="Times New Roman"/>
          <w:b/>
          <w:sz w:val="32"/>
          <w:szCs w:val="24"/>
        </w:rPr>
        <w:t>（</w:t>
      </w:r>
      <w:r>
        <w:rPr>
          <w:rFonts w:ascii="楷体_GB2312" w:hAnsi="Calibri" w:eastAsia="楷体_GB2312" w:cs="Times New Roman"/>
          <w:b/>
          <w:sz w:val="32"/>
          <w:szCs w:val="24"/>
        </w:rPr>
        <w:t>3个）</w:t>
      </w:r>
      <w:r>
        <w:rPr>
          <w:rFonts w:hint="eastAsia" w:ascii="楷体_GB2312" w:hAnsi="Calibri" w:eastAsia="楷体_GB2312" w:cs="Times New Roman"/>
          <w:b/>
          <w:sz w:val="32"/>
          <w:szCs w:val="24"/>
        </w:rPr>
        <w:t>：</w:t>
      </w:r>
      <w:r>
        <w:rPr>
          <w:rFonts w:hint="eastAsia" w:ascii="仿宋_GB2312" w:hAnsi="Calibri" w:eastAsia="仿宋_GB2312" w:cs="Times New Roman"/>
          <w:sz w:val="32"/>
          <w:szCs w:val="24"/>
        </w:rPr>
        <w:t>舟山</w:t>
      </w:r>
      <w:r>
        <w:rPr>
          <w:rFonts w:ascii="仿宋_GB2312" w:hAnsi="Calibri" w:eastAsia="仿宋_GB2312" w:cs="Times New Roman"/>
          <w:sz w:val="32"/>
          <w:szCs w:val="24"/>
        </w:rPr>
        <w:t>东</w:t>
      </w:r>
      <w:r>
        <w:rPr>
          <w:rFonts w:hint="eastAsia" w:ascii="仿宋_GB2312" w:hAnsi="Calibri" w:eastAsia="仿宋_GB2312" w:cs="Times New Roman"/>
          <w:sz w:val="32"/>
          <w:szCs w:val="24"/>
        </w:rPr>
        <w:t>宸</w:t>
      </w:r>
      <w:r>
        <w:rPr>
          <w:rFonts w:ascii="仿宋_GB2312" w:hAnsi="Calibri" w:eastAsia="仿宋_GB2312" w:cs="Times New Roman"/>
          <w:sz w:val="32"/>
          <w:szCs w:val="24"/>
        </w:rPr>
        <w:t>府</w:t>
      </w:r>
      <w:r>
        <w:rPr>
          <w:rFonts w:hint="eastAsia" w:ascii="仿宋_GB2312" w:hAnsi="Calibri" w:eastAsia="仿宋_GB2312" w:cs="Times New Roman"/>
          <w:sz w:val="32"/>
          <w:szCs w:val="24"/>
        </w:rPr>
        <w:t>、</w:t>
      </w:r>
      <w:r>
        <w:rPr>
          <w:rFonts w:ascii="仿宋_GB2312" w:hAnsi="Calibri" w:eastAsia="仿宋_GB2312" w:cs="Times New Roman"/>
          <w:sz w:val="32"/>
          <w:szCs w:val="24"/>
        </w:rPr>
        <w:t>山海大观</w:t>
      </w:r>
      <w:r>
        <w:rPr>
          <w:rFonts w:hint="eastAsia" w:ascii="仿宋_GB2312" w:hAnsi="Calibri" w:eastAsia="仿宋_GB2312" w:cs="Times New Roman"/>
          <w:sz w:val="32"/>
          <w:szCs w:val="24"/>
        </w:rPr>
        <w:t>·</w:t>
      </w:r>
      <w:r>
        <w:rPr>
          <w:rFonts w:ascii="仿宋_GB2312" w:hAnsi="Calibri" w:eastAsia="仿宋_GB2312" w:cs="Times New Roman"/>
          <w:sz w:val="32"/>
          <w:szCs w:val="24"/>
        </w:rPr>
        <w:t>大境苑</w:t>
      </w:r>
      <w:r>
        <w:rPr>
          <w:rFonts w:hint="eastAsia" w:ascii="仿宋_GB2312" w:hAnsi="Calibri" w:eastAsia="仿宋_GB2312" w:cs="Times New Roman"/>
          <w:sz w:val="32"/>
          <w:szCs w:val="24"/>
        </w:rPr>
        <w:t>、舟山</w:t>
      </w:r>
      <w:r>
        <w:rPr>
          <w:rFonts w:ascii="仿宋_GB2312" w:hAnsi="Calibri" w:eastAsia="仿宋_GB2312" w:cs="Times New Roman"/>
          <w:sz w:val="32"/>
          <w:szCs w:val="24"/>
        </w:rPr>
        <w:t>祥生</w:t>
      </w:r>
      <w:r>
        <w:rPr>
          <w:rFonts w:hint="eastAsia" w:ascii="仿宋_GB2312" w:hAnsi="Calibri" w:eastAsia="仿宋_GB2312" w:cs="Times New Roman"/>
          <w:sz w:val="32"/>
          <w:szCs w:val="24"/>
        </w:rPr>
        <w:t>·</w:t>
      </w:r>
      <w:r>
        <w:rPr>
          <w:rFonts w:ascii="仿宋_GB2312" w:hAnsi="Calibri" w:eastAsia="仿宋_GB2312" w:cs="Times New Roman"/>
          <w:sz w:val="32"/>
          <w:szCs w:val="24"/>
        </w:rPr>
        <w:t>云海新语</w:t>
      </w:r>
      <w:bookmarkStart w:id="0" w:name="_GoBack"/>
      <w:bookmarkEnd w:id="0"/>
    </w:p>
    <w:p>
      <w:pPr>
        <w:spacing w:line="560" w:lineRule="exact"/>
        <w:ind w:firstLine="642" w:firstLineChars="200"/>
        <w:rPr>
          <w:rFonts w:ascii="楷体_GB2312" w:hAnsi="Calibri" w:eastAsia="楷体_GB2312" w:cs="Times New Roman"/>
          <w:b/>
          <w:sz w:val="32"/>
          <w:szCs w:val="24"/>
        </w:rPr>
      </w:pPr>
      <w:r>
        <w:rPr>
          <w:rFonts w:ascii="楷体_GB2312" w:hAnsi="Calibri" w:eastAsia="楷体_GB2312" w:cs="Times New Roman"/>
          <w:b/>
          <w:sz w:val="32"/>
          <w:szCs w:val="24"/>
        </w:rPr>
        <w:t>新</w:t>
      </w:r>
      <w:r>
        <w:rPr>
          <w:rFonts w:hint="eastAsia" w:ascii="楷体_GB2312" w:hAnsi="Calibri" w:eastAsia="楷体_GB2312" w:cs="Times New Roman"/>
          <w:b/>
          <w:sz w:val="32"/>
          <w:szCs w:val="24"/>
        </w:rPr>
        <w:t xml:space="preserve">  </w:t>
      </w:r>
      <w:r>
        <w:rPr>
          <w:rFonts w:ascii="楷体_GB2312" w:hAnsi="Calibri" w:eastAsia="楷体_GB2312" w:cs="Times New Roman"/>
          <w:b/>
          <w:sz w:val="32"/>
          <w:szCs w:val="24"/>
        </w:rPr>
        <w:t>城（6个）：</w:t>
      </w:r>
      <w:r>
        <w:rPr>
          <w:rFonts w:hint="eastAsia" w:ascii="仿宋_GB2312" w:hAnsi="Calibri" w:eastAsia="仿宋_GB2312" w:cs="Times New Roman"/>
          <w:sz w:val="32"/>
          <w:szCs w:val="24"/>
        </w:rPr>
        <w:t>恒大 香颂湾、金宸府 檀府、南山郡花园三、四期、宋都 柏悦府、新</w:t>
      </w:r>
      <w:r>
        <w:rPr>
          <w:rFonts w:hint="eastAsia" w:ascii="微软雅黑" w:hAnsi="微软雅黑" w:eastAsia="微软雅黑" w:cs="微软雅黑"/>
          <w:sz w:val="32"/>
          <w:szCs w:val="24"/>
        </w:rPr>
        <w:t>碶</w:t>
      </w:r>
      <w:r>
        <w:rPr>
          <w:rFonts w:hint="eastAsia" w:ascii="仿宋_GB2312" w:hAnsi="仿宋_GB2312" w:eastAsia="仿宋_GB2312" w:cs="仿宋_GB2312"/>
          <w:sz w:val="32"/>
          <w:szCs w:val="24"/>
        </w:rPr>
        <w:t>花苑</w:t>
      </w:r>
      <w:r>
        <w:rPr>
          <w:rFonts w:hint="eastAsia" w:ascii="仿宋_GB2312" w:hAnsi="Calibri" w:eastAsia="仿宋_GB2312" w:cs="Times New Roman"/>
          <w:sz w:val="32"/>
          <w:szCs w:val="24"/>
        </w:rPr>
        <w:t>、杨柳郡 鸣柳园</w:t>
      </w:r>
    </w:p>
    <w:p>
      <w:pPr>
        <w:spacing w:line="560" w:lineRule="exact"/>
        <w:ind w:firstLine="642" w:firstLineChars="200"/>
        <w:rPr>
          <w:rFonts w:hint="eastAsia" w:ascii="仿宋_GB2312" w:hAnsi="Calibri" w:eastAsia="仿宋_GB2312" w:cs="Times New Roman"/>
          <w:sz w:val="32"/>
          <w:szCs w:val="24"/>
        </w:rPr>
      </w:pPr>
      <w:r>
        <w:rPr>
          <w:rFonts w:hint="eastAsia" w:ascii="楷体_GB2312" w:hAnsi="Calibri" w:eastAsia="楷体_GB2312" w:cs="Times New Roman"/>
          <w:b/>
          <w:sz w:val="32"/>
          <w:szCs w:val="24"/>
        </w:rPr>
        <w:t>岱山县</w:t>
      </w:r>
      <w:r>
        <w:rPr>
          <w:rFonts w:ascii="楷体_GB2312" w:hAnsi="Calibri" w:eastAsia="楷体_GB2312" w:cs="Times New Roman"/>
          <w:b/>
          <w:sz w:val="32"/>
          <w:szCs w:val="24"/>
        </w:rPr>
        <w:t>（</w:t>
      </w:r>
      <w:r>
        <w:rPr>
          <w:rFonts w:hint="eastAsia" w:ascii="楷体_GB2312" w:hAnsi="Calibri" w:eastAsia="楷体_GB2312" w:cs="Times New Roman"/>
          <w:b/>
          <w:sz w:val="32"/>
          <w:szCs w:val="24"/>
        </w:rPr>
        <w:t>1个</w:t>
      </w:r>
      <w:r>
        <w:rPr>
          <w:rFonts w:ascii="楷体_GB2312" w:hAnsi="Calibri" w:eastAsia="楷体_GB2312" w:cs="Times New Roman"/>
          <w:b/>
          <w:sz w:val="32"/>
          <w:szCs w:val="24"/>
        </w:rPr>
        <w:t>）</w:t>
      </w:r>
      <w:r>
        <w:rPr>
          <w:rFonts w:hint="eastAsia" w:ascii="楷体_GB2312" w:hAnsi="Calibri" w:eastAsia="楷体_GB2312" w:cs="Times New Roman"/>
          <w:b/>
          <w:sz w:val="32"/>
          <w:szCs w:val="24"/>
        </w:rPr>
        <w:t>：</w:t>
      </w:r>
      <w:r>
        <w:rPr>
          <w:rFonts w:hint="eastAsia" w:ascii="仿宋_GB2312" w:hAnsi="Calibri" w:eastAsia="仿宋_GB2312" w:cs="Times New Roman"/>
          <w:sz w:val="32"/>
          <w:szCs w:val="24"/>
        </w:rPr>
        <w:t>衢山</w:t>
      </w:r>
      <w:r>
        <w:rPr>
          <w:rFonts w:ascii="仿宋_GB2312" w:hAnsi="Calibri" w:eastAsia="仿宋_GB2312" w:cs="Times New Roman"/>
          <w:sz w:val="32"/>
          <w:szCs w:val="24"/>
        </w:rPr>
        <w:t>镇祥和</w:t>
      </w:r>
      <w:r>
        <w:rPr>
          <w:rFonts w:hint="eastAsia" w:ascii="仿宋_GB2312" w:hAnsi="Calibri" w:eastAsia="仿宋_GB2312" w:cs="Times New Roman"/>
          <w:sz w:val="32"/>
          <w:szCs w:val="24"/>
        </w:rPr>
        <w:t>嘉</w:t>
      </w:r>
      <w:r>
        <w:rPr>
          <w:rFonts w:ascii="仿宋_GB2312" w:hAnsi="Calibri" w:eastAsia="仿宋_GB2312" w:cs="Times New Roman"/>
          <w:sz w:val="32"/>
          <w:szCs w:val="24"/>
        </w:rPr>
        <w:t>园</w:t>
      </w:r>
    </w:p>
    <w:p>
      <w:pPr>
        <w:spacing w:line="560" w:lineRule="exact"/>
        <w:ind w:firstLine="642" w:firstLineChars="200"/>
        <w:rPr>
          <w:rFonts w:ascii="楷体_GB2312" w:hAnsi="Calibri" w:eastAsia="楷体_GB2312" w:cs="Times New Roman"/>
          <w:b/>
          <w:sz w:val="32"/>
          <w:szCs w:val="24"/>
        </w:rPr>
      </w:pPr>
      <w:r>
        <w:rPr>
          <w:rFonts w:ascii="楷体_GB2312" w:hAnsi="Calibri" w:eastAsia="楷体_GB2312" w:cs="Times New Roman"/>
          <w:b/>
          <w:sz w:val="32"/>
          <w:szCs w:val="24"/>
        </w:rPr>
        <w:t>嵊泗县（2个）：</w:t>
      </w:r>
      <w:r>
        <w:rPr>
          <w:rFonts w:hint="eastAsia" w:ascii="仿宋_GB2312" w:hAnsi="Calibri" w:eastAsia="仿宋_GB2312" w:cs="Times New Roman"/>
          <w:sz w:val="32"/>
          <w:szCs w:val="24"/>
        </w:rPr>
        <w:t>水晶苑、新城花苑</w:t>
      </w:r>
    </w:p>
    <w:p>
      <w:pPr>
        <w:spacing w:line="560" w:lineRule="exact"/>
        <w:ind w:firstLine="642" w:firstLineChars="200"/>
        <w:rPr>
          <w:rFonts w:hint="eastAsia" w:ascii="仿宋_GB2312" w:hAnsi="Calibri" w:eastAsia="仿宋_GB2312" w:cs="Times New Roman"/>
          <w:sz w:val="32"/>
          <w:szCs w:val="24"/>
        </w:rPr>
      </w:pPr>
      <w:r>
        <w:rPr>
          <w:rFonts w:hint="eastAsia" w:ascii="楷体_GB2312" w:hAnsi="Calibri" w:eastAsia="楷体_GB2312" w:cs="Times New Roman"/>
          <w:b/>
          <w:sz w:val="32"/>
          <w:szCs w:val="24"/>
        </w:rPr>
        <w:t>六 横</w:t>
      </w:r>
      <w:r>
        <w:rPr>
          <w:rFonts w:ascii="楷体_GB2312" w:hAnsi="Calibri" w:eastAsia="楷体_GB2312" w:cs="Times New Roman"/>
          <w:b/>
          <w:sz w:val="32"/>
          <w:szCs w:val="24"/>
        </w:rPr>
        <w:t>（2</w:t>
      </w:r>
      <w:r>
        <w:rPr>
          <w:rFonts w:hint="eastAsia" w:ascii="楷体_GB2312" w:hAnsi="Calibri" w:eastAsia="楷体_GB2312" w:cs="Times New Roman"/>
          <w:b/>
          <w:sz w:val="32"/>
          <w:szCs w:val="24"/>
        </w:rPr>
        <w:t>个</w:t>
      </w:r>
      <w:r>
        <w:rPr>
          <w:rFonts w:ascii="楷体_GB2312" w:hAnsi="Calibri" w:eastAsia="楷体_GB2312" w:cs="Times New Roman"/>
          <w:b/>
          <w:sz w:val="32"/>
          <w:szCs w:val="24"/>
        </w:rPr>
        <w:t>）</w:t>
      </w:r>
      <w:r>
        <w:rPr>
          <w:rFonts w:hint="eastAsia" w:ascii="楷体_GB2312" w:hAnsi="Calibri" w:eastAsia="楷体_GB2312" w:cs="Times New Roman"/>
          <w:b/>
          <w:sz w:val="32"/>
          <w:szCs w:val="24"/>
        </w:rPr>
        <w:t>：</w:t>
      </w:r>
      <w:r>
        <w:rPr>
          <w:rFonts w:hint="eastAsia" w:ascii="仿宋_GB2312" w:hAnsi="Calibri" w:eastAsia="仿宋_GB2312" w:cs="Times New Roman"/>
          <w:sz w:val="32"/>
          <w:szCs w:val="24"/>
        </w:rPr>
        <w:t>六横</w:t>
      </w:r>
      <w:r>
        <w:rPr>
          <w:rFonts w:ascii="仿宋_GB2312" w:hAnsi="Calibri" w:eastAsia="仿宋_GB2312" w:cs="Times New Roman"/>
          <w:sz w:val="32"/>
          <w:szCs w:val="24"/>
        </w:rPr>
        <w:t>荷韵佳苑</w:t>
      </w:r>
      <w:r>
        <w:rPr>
          <w:rFonts w:hint="eastAsia" w:ascii="仿宋_GB2312" w:hAnsi="Calibri" w:eastAsia="仿宋_GB2312" w:cs="Times New Roman"/>
          <w:sz w:val="32"/>
          <w:szCs w:val="24"/>
        </w:rPr>
        <w:t>、</w:t>
      </w:r>
      <w:r>
        <w:rPr>
          <w:rFonts w:ascii="仿宋_GB2312" w:hAnsi="Calibri" w:eastAsia="仿宋_GB2312" w:cs="Times New Roman"/>
          <w:sz w:val="32"/>
          <w:szCs w:val="24"/>
        </w:rPr>
        <w:t>舟山市普陀区六横凯虹</w:t>
      </w:r>
      <w:r>
        <w:rPr>
          <w:rFonts w:hint="eastAsia" w:ascii="仿宋_GB2312" w:hAnsi="Calibri" w:eastAsia="仿宋_GB2312" w:cs="Times New Roman"/>
          <w:sz w:val="32"/>
          <w:szCs w:val="24"/>
        </w:rPr>
        <w:t>·</w:t>
      </w:r>
      <w:r>
        <w:rPr>
          <w:rFonts w:ascii="仿宋_GB2312" w:hAnsi="Calibri" w:eastAsia="仿宋_GB2312" w:cs="Times New Roman"/>
          <w:sz w:val="32"/>
          <w:szCs w:val="24"/>
        </w:rPr>
        <w:t>文景苑</w:t>
      </w:r>
    </w:p>
    <w:p>
      <w:pPr>
        <w:spacing w:line="560" w:lineRule="exact"/>
        <w:ind w:firstLine="642" w:firstLineChars="200"/>
        <w:rPr>
          <w:rFonts w:hint="eastAsia" w:ascii="楷体_GB2312" w:hAnsi="Calibri" w:eastAsia="楷体_GB2312" w:cs="Times New Roman"/>
          <w:b/>
          <w:sz w:val="32"/>
          <w:szCs w:val="24"/>
        </w:rPr>
      </w:pPr>
      <w:r>
        <w:rPr>
          <w:rFonts w:hint="eastAsia" w:ascii="楷体_GB2312" w:hAnsi="Calibri" w:eastAsia="楷体_GB2312" w:cs="Times New Roman"/>
          <w:b/>
          <w:sz w:val="32"/>
          <w:szCs w:val="24"/>
        </w:rPr>
        <w:t>金  塘</w:t>
      </w:r>
      <w:r>
        <w:rPr>
          <w:rFonts w:ascii="楷体_GB2312" w:hAnsi="Calibri" w:eastAsia="楷体_GB2312" w:cs="Times New Roman"/>
          <w:b/>
          <w:sz w:val="32"/>
          <w:szCs w:val="24"/>
        </w:rPr>
        <w:t>（</w:t>
      </w:r>
      <w:r>
        <w:rPr>
          <w:rFonts w:hint="eastAsia" w:ascii="楷体_GB2312" w:hAnsi="Calibri" w:eastAsia="楷体_GB2312" w:cs="Times New Roman"/>
          <w:b/>
          <w:sz w:val="32"/>
          <w:szCs w:val="24"/>
        </w:rPr>
        <w:t>1个</w:t>
      </w:r>
      <w:r>
        <w:rPr>
          <w:rFonts w:ascii="楷体_GB2312" w:hAnsi="Calibri" w:eastAsia="楷体_GB2312" w:cs="Times New Roman"/>
          <w:b/>
          <w:sz w:val="32"/>
          <w:szCs w:val="24"/>
        </w:rPr>
        <w:t>）</w:t>
      </w:r>
      <w:r>
        <w:rPr>
          <w:rFonts w:hint="eastAsia" w:ascii="楷体_GB2312" w:hAnsi="Calibri" w:eastAsia="楷体_GB2312" w:cs="Times New Roman"/>
          <w:b/>
          <w:sz w:val="32"/>
          <w:szCs w:val="24"/>
        </w:rPr>
        <w:t>：</w:t>
      </w:r>
      <w:r>
        <w:rPr>
          <w:rFonts w:hint="eastAsia" w:ascii="仿宋_GB2312" w:hAnsi="Calibri" w:eastAsia="仿宋_GB2312" w:cs="Times New Roman"/>
          <w:sz w:val="32"/>
          <w:szCs w:val="24"/>
        </w:rPr>
        <w:t>金塘</w:t>
      </w:r>
      <w:r>
        <w:rPr>
          <w:rFonts w:ascii="仿宋_GB2312" w:hAnsi="Calibri" w:eastAsia="仿宋_GB2312" w:cs="Times New Roman"/>
          <w:sz w:val="32"/>
          <w:szCs w:val="24"/>
        </w:rPr>
        <w:t>沥港中心镇建设农民安置小区</w:t>
      </w:r>
    </w:p>
    <w:p>
      <w:pPr>
        <w:pStyle w:val="8"/>
        <w:spacing w:line="560" w:lineRule="exact"/>
        <w:ind w:firstLine="640"/>
        <w:rPr>
          <w:rFonts w:ascii="黑体" w:hAnsi="黑体" w:eastAsia="黑体" w:cs="Times New Roman"/>
          <w:sz w:val="32"/>
          <w:szCs w:val="24"/>
        </w:rPr>
      </w:pPr>
      <w:r>
        <w:rPr>
          <w:rFonts w:hint="eastAsia" w:ascii="黑体" w:hAnsi="黑体" w:eastAsia="黑体" w:cs="Times New Roman"/>
          <w:sz w:val="32"/>
          <w:szCs w:val="24"/>
        </w:rPr>
        <w:t>二</w:t>
      </w:r>
      <w:r>
        <w:rPr>
          <w:rFonts w:ascii="黑体" w:hAnsi="黑体" w:eastAsia="黑体" w:cs="Times New Roman"/>
          <w:sz w:val="32"/>
          <w:szCs w:val="24"/>
        </w:rPr>
        <w:t>、</w:t>
      </w:r>
      <w:r>
        <w:rPr>
          <w:rFonts w:hint="eastAsia" w:ascii="黑体" w:hAnsi="黑体" w:eastAsia="黑体" w:cs="Times New Roman"/>
          <w:sz w:val="32"/>
          <w:szCs w:val="24"/>
        </w:rPr>
        <w:t>园林式单位（</w:t>
      </w:r>
      <w:r>
        <w:rPr>
          <w:rFonts w:ascii="黑体" w:hAnsi="黑体" w:eastAsia="黑体" w:cs="Times New Roman"/>
          <w:sz w:val="32"/>
          <w:szCs w:val="24"/>
        </w:rPr>
        <w:t>13</w:t>
      </w:r>
      <w:r>
        <w:rPr>
          <w:rFonts w:hint="eastAsia" w:ascii="黑体" w:hAnsi="黑体" w:eastAsia="黑体" w:cs="Times New Roman"/>
          <w:sz w:val="32"/>
          <w:szCs w:val="24"/>
        </w:rPr>
        <w:t>个）</w:t>
      </w:r>
    </w:p>
    <w:p>
      <w:pPr>
        <w:spacing w:line="560" w:lineRule="exact"/>
        <w:ind w:firstLine="642" w:firstLineChars="200"/>
        <w:rPr>
          <w:rFonts w:hint="eastAsia" w:ascii="仿宋_GB2312" w:hAnsi="Calibri" w:eastAsia="仿宋_GB2312" w:cs="Times New Roman"/>
          <w:sz w:val="32"/>
          <w:szCs w:val="24"/>
        </w:rPr>
      </w:pPr>
      <w:r>
        <w:rPr>
          <w:rFonts w:ascii="楷体_GB2312" w:hAnsi="Calibri" w:eastAsia="楷体_GB2312" w:cs="Times New Roman"/>
          <w:b/>
          <w:sz w:val="32"/>
          <w:szCs w:val="24"/>
        </w:rPr>
        <w:t>定海区</w:t>
      </w:r>
      <w:r>
        <w:rPr>
          <w:rFonts w:hint="eastAsia" w:ascii="楷体_GB2312" w:hAnsi="Calibri" w:eastAsia="楷体_GB2312" w:cs="Times New Roman"/>
          <w:b/>
          <w:sz w:val="32"/>
          <w:szCs w:val="24"/>
        </w:rPr>
        <w:t>（</w:t>
      </w:r>
      <w:r>
        <w:rPr>
          <w:rFonts w:ascii="楷体_GB2312" w:hAnsi="Calibri" w:eastAsia="楷体_GB2312" w:cs="Times New Roman"/>
          <w:b/>
          <w:sz w:val="32"/>
          <w:szCs w:val="24"/>
        </w:rPr>
        <w:t>3个）：</w:t>
      </w:r>
      <w:r>
        <w:rPr>
          <w:rFonts w:hint="eastAsia" w:ascii="仿宋_GB2312" w:hAnsi="Calibri" w:eastAsia="仿宋_GB2312" w:cs="Times New Roman"/>
          <w:sz w:val="32"/>
          <w:szCs w:val="24"/>
        </w:rPr>
        <w:t>舟山恒宏大厦、</w:t>
      </w:r>
      <w:r>
        <w:rPr>
          <w:rFonts w:ascii="仿宋_GB2312" w:hAnsi="Calibri" w:eastAsia="仿宋_GB2312" w:cs="Times New Roman"/>
          <w:sz w:val="32"/>
          <w:szCs w:val="24"/>
        </w:rPr>
        <w:t>新桥路电力大楼、</w:t>
      </w:r>
      <w:r>
        <w:rPr>
          <w:rFonts w:hint="eastAsia" w:ascii="仿宋_GB2312" w:hAnsi="Calibri" w:eastAsia="仿宋_GB2312" w:cs="Times New Roman"/>
          <w:sz w:val="32"/>
          <w:szCs w:val="24"/>
        </w:rPr>
        <w:t>舟山市博伊</w:t>
      </w:r>
      <w:r>
        <w:rPr>
          <w:rFonts w:ascii="仿宋_GB2312" w:hAnsi="Calibri" w:eastAsia="仿宋_GB2312" w:cs="Times New Roman"/>
          <w:sz w:val="32"/>
          <w:szCs w:val="24"/>
        </w:rPr>
        <w:t>双语幼儿园</w:t>
      </w:r>
    </w:p>
    <w:p>
      <w:pPr>
        <w:spacing w:line="560" w:lineRule="exact"/>
        <w:ind w:firstLine="642" w:firstLineChars="200"/>
        <w:rPr>
          <w:rFonts w:hint="eastAsia" w:ascii="仿宋_GB2312" w:hAnsi="Calibri" w:eastAsia="仿宋_GB2312" w:cs="Times New Roman"/>
          <w:sz w:val="32"/>
          <w:szCs w:val="24"/>
        </w:rPr>
      </w:pPr>
      <w:r>
        <w:rPr>
          <w:rFonts w:ascii="楷体_GB2312" w:hAnsi="Calibri" w:eastAsia="楷体_GB2312" w:cs="Times New Roman"/>
          <w:b/>
          <w:sz w:val="32"/>
          <w:szCs w:val="24"/>
        </w:rPr>
        <w:t>普陀区</w:t>
      </w:r>
      <w:r>
        <w:rPr>
          <w:rFonts w:hint="eastAsia" w:ascii="楷体_GB2312" w:hAnsi="Calibri" w:eastAsia="楷体_GB2312" w:cs="Times New Roman"/>
          <w:b/>
          <w:sz w:val="32"/>
          <w:szCs w:val="24"/>
        </w:rPr>
        <w:t>（</w:t>
      </w:r>
      <w:r>
        <w:rPr>
          <w:rFonts w:ascii="楷体_GB2312" w:hAnsi="Calibri" w:eastAsia="楷体_GB2312" w:cs="Times New Roman"/>
          <w:b/>
          <w:sz w:val="32"/>
          <w:szCs w:val="24"/>
        </w:rPr>
        <w:t>3个）</w:t>
      </w:r>
      <w:r>
        <w:rPr>
          <w:rFonts w:hint="eastAsia" w:ascii="楷体_GB2312" w:hAnsi="Calibri" w:eastAsia="楷体_GB2312" w:cs="Times New Roman"/>
          <w:b/>
          <w:sz w:val="32"/>
          <w:szCs w:val="24"/>
        </w:rPr>
        <w:t>：</w:t>
      </w:r>
      <w:r>
        <w:rPr>
          <w:rFonts w:hint="eastAsia" w:ascii="仿宋_GB2312" w:hAnsi="Calibri" w:eastAsia="仿宋_GB2312" w:cs="Times New Roman"/>
          <w:sz w:val="32"/>
          <w:szCs w:val="24"/>
        </w:rPr>
        <w:t>浙江舟山财富中心、普陀商会大厦、</w:t>
      </w:r>
      <w:r>
        <w:rPr>
          <w:rFonts w:ascii="仿宋_GB2312" w:hAnsi="Calibri" w:eastAsia="仿宋_GB2312" w:cs="Times New Roman"/>
          <w:sz w:val="32"/>
          <w:szCs w:val="24"/>
        </w:rPr>
        <w:t>舟山水产品</w:t>
      </w:r>
      <w:r>
        <w:rPr>
          <w:rFonts w:hint="eastAsia" w:ascii="仿宋_GB2312" w:hAnsi="Calibri" w:eastAsia="仿宋_GB2312" w:cs="Times New Roman"/>
          <w:sz w:val="32"/>
          <w:szCs w:val="24"/>
        </w:rPr>
        <w:t>中心</w:t>
      </w:r>
      <w:r>
        <w:rPr>
          <w:rFonts w:ascii="仿宋_GB2312" w:hAnsi="Calibri" w:eastAsia="仿宋_GB2312" w:cs="Times New Roman"/>
          <w:sz w:val="32"/>
          <w:szCs w:val="24"/>
        </w:rPr>
        <w:t>批发市场有限公司</w:t>
      </w:r>
    </w:p>
    <w:p>
      <w:pPr>
        <w:spacing w:line="560" w:lineRule="exact"/>
        <w:ind w:firstLine="642" w:firstLineChars="200"/>
        <w:rPr>
          <w:rFonts w:ascii="仿宋_GB2312" w:hAnsi="Calibri" w:eastAsia="仿宋_GB2312" w:cs="Times New Roman"/>
          <w:sz w:val="32"/>
          <w:szCs w:val="24"/>
        </w:rPr>
      </w:pPr>
      <w:r>
        <w:rPr>
          <w:rFonts w:ascii="楷体_GB2312" w:hAnsi="Calibri" w:eastAsia="楷体_GB2312" w:cs="Times New Roman"/>
          <w:b/>
          <w:sz w:val="32"/>
          <w:szCs w:val="24"/>
        </w:rPr>
        <w:t>新</w:t>
      </w:r>
      <w:r>
        <w:rPr>
          <w:rFonts w:hint="eastAsia" w:ascii="楷体_GB2312" w:hAnsi="Calibri" w:eastAsia="楷体_GB2312" w:cs="Times New Roman"/>
          <w:b/>
          <w:sz w:val="32"/>
          <w:szCs w:val="24"/>
        </w:rPr>
        <w:t xml:space="preserve">  </w:t>
      </w:r>
      <w:r>
        <w:rPr>
          <w:rFonts w:ascii="楷体_GB2312" w:hAnsi="Calibri" w:eastAsia="楷体_GB2312" w:cs="Times New Roman"/>
          <w:b/>
          <w:sz w:val="32"/>
          <w:szCs w:val="24"/>
        </w:rPr>
        <w:t>城（3个）：</w:t>
      </w:r>
      <w:r>
        <w:rPr>
          <w:rFonts w:hint="eastAsia" w:ascii="仿宋_GB2312" w:hAnsi="Calibri" w:eastAsia="仿宋_GB2312" w:cs="Times New Roman"/>
          <w:sz w:val="32"/>
          <w:szCs w:val="24"/>
        </w:rPr>
        <w:t>赛丽广场、香格里拉大酒店、新城绿荷幼儿园</w:t>
      </w:r>
    </w:p>
    <w:p>
      <w:pPr>
        <w:spacing w:line="560" w:lineRule="exact"/>
        <w:ind w:firstLine="642" w:firstLineChars="200"/>
        <w:rPr>
          <w:rFonts w:hint="eastAsia" w:ascii="楷体_GB2312" w:hAnsi="Calibri" w:eastAsia="楷体_GB2312" w:cs="Times New Roman"/>
          <w:b/>
          <w:sz w:val="32"/>
          <w:szCs w:val="24"/>
        </w:rPr>
      </w:pPr>
      <w:r>
        <w:rPr>
          <w:rFonts w:hint="eastAsia" w:ascii="楷体_GB2312" w:hAnsi="Calibri" w:eastAsia="楷体_GB2312" w:cs="Times New Roman"/>
          <w:b/>
          <w:sz w:val="32"/>
          <w:szCs w:val="24"/>
        </w:rPr>
        <w:t>岱山县</w:t>
      </w:r>
      <w:r>
        <w:rPr>
          <w:rFonts w:ascii="楷体_GB2312" w:hAnsi="Calibri" w:eastAsia="楷体_GB2312" w:cs="Times New Roman"/>
          <w:b/>
          <w:sz w:val="32"/>
          <w:szCs w:val="24"/>
        </w:rPr>
        <w:t>（</w:t>
      </w:r>
      <w:r>
        <w:rPr>
          <w:rFonts w:hint="eastAsia" w:ascii="楷体_GB2312" w:hAnsi="Calibri" w:eastAsia="楷体_GB2312" w:cs="Times New Roman"/>
          <w:b/>
          <w:sz w:val="32"/>
          <w:szCs w:val="24"/>
        </w:rPr>
        <w:t>1个</w:t>
      </w:r>
      <w:r>
        <w:rPr>
          <w:rFonts w:ascii="楷体_GB2312" w:hAnsi="Calibri" w:eastAsia="楷体_GB2312" w:cs="Times New Roman"/>
          <w:b/>
          <w:sz w:val="32"/>
          <w:szCs w:val="24"/>
        </w:rPr>
        <w:t>）</w:t>
      </w:r>
      <w:r>
        <w:rPr>
          <w:rFonts w:hint="eastAsia" w:ascii="楷体_GB2312" w:hAnsi="Calibri" w:eastAsia="楷体_GB2312" w:cs="Times New Roman"/>
          <w:b/>
          <w:sz w:val="32"/>
          <w:szCs w:val="24"/>
        </w:rPr>
        <w:t>：</w:t>
      </w:r>
      <w:r>
        <w:rPr>
          <w:rFonts w:hint="eastAsia" w:ascii="仿宋_GB2312" w:hAnsi="Calibri" w:eastAsia="仿宋_GB2312" w:cs="Times New Roman"/>
          <w:sz w:val="32"/>
          <w:szCs w:val="24"/>
        </w:rPr>
        <w:t>浙江省</w:t>
      </w:r>
      <w:r>
        <w:rPr>
          <w:rFonts w:ascii="仿宋_GB2312" w:hAnsi="Calibri" w:eastAsia="仿宋_GB2312" w:cs="Times New Roman"/>
          <w:sz w:val="32"/>
          <w:szCs w:val="24"/>
        </w:rPr>
        <w:t>岱山县大衢中学</w:t>
      </w:r>
    </w:p>
    <w:p>
      <w:pPr>
        <w:spacing w:line="560" w:lineRule="exact"/>
        <w:ind w:firstLine="642" w:firstLineChars="200"/>
        <w:rPr>
          <w:rFonts w:ascii="仿宋_GB2312" w:hAnsi="Calibri" w:eastAsia="仿宋_GB2312" w:cs="Times New Roman"/>
          <w:sz w:val="32"/>
          <w:szCs w:val="24"/>
        </w:rPr>
      </w:pPr>
      <w:r>
        <w:rPr>
          <w:rFonts w:ascii="楷体_GB2312" w:hAnsi="Calibri" w:eastAsia="楷体_GB2312" w:cs="Times New Roman"/>
          <w:b/>
          <w:sz w:val="32"/>
          <w:szCs w:val="24"/>
        </w:rPr>
        <w:t>嵊泗县（1个）</w:t>
      </w:r>
      <w:r>
        <w:rPr>
          <w:rFonts w:ascii="仿宋_GB2312" w:hAnsi="Calibri" w:eastAsia="仿宋_GB2312" w:cs="Times New Roman"/>
          <w:sz w:val="32"/>
          <w:szCs w:val="24"/>
        </w:rPr>
        <w:t>：</w:t>
      </w:r>
      <w:r>
        <w:rPr>
          <w:rFonts w:hint="eastAsia" w:ascii="仿宋_GB2312" w:hAnsi="Calibri" w:eastAsia="仿宋_GB2312" w:cs="Times New Roman"/>
          <w:sz w:val="32"/>
          <w:szCs w:val="24"/>
        </w:rPr>
        <w:t>非诚勿扰度假酒店</w:t>
      </w:r>
    </w:p>
    <w:p>
      <w:pPr>
        <w:spacing w:line="560" w:lineRule="exact"/>
        <w:ind w:firstLine="642" w:firstLineChars="200"/>
        <w:rPr>
          <w:rFonts w:hint="eastAsia" w:ascii="仿宋_GB2312" w:hAnsi="Calibri" w:eastAsia="仿宋_GB2312" w:cs="Times New Roman"/>
          <w:sz w:val="32"/>
          <w:szCs w:val="24"/>
        </w:rPr>
      </w:pPr>
      <w:r>
        <w:rPr>
          <w:rFonts w:hint="eastAsia" w:ascii="楷体_GB2312" w:hAnsi="Calibri" w:eastAsia="楷体_GB2312" w:cs="Times New Roman"/>
          <w:b/>
          <w:sz w:val="32"/>
          <w:szCs w:val="24"/>
        </w:rPr>
        <w:t>六  横</w:t>
      </w:r>
      <w:r>
        <w:rPr>
          <w:rFonts w:ascii="楷体_GB2312" w:hAnsi="Calibri" w:eastAsia="楷体_GB2312" w:cs="Times New Roman"/>
          <w:b/>
          <w:sz w:val="32"/>
          <w:szCs w:val="24"/>
        </w:rPr>
        <w:t>（2</w:t>
      </w:r>
      <w:r>
        <w:rPr>
          <w:rFonts w:hint="eastAsia" w:ascii="楷体_GB2312" w:hAnsi="Calibri" w:eastAsia="楷体_GB2312" w:cs="Times New Roman"/>
          <w:b/>
          <w:sz w:val="32"/>
          <w:szCs w:val="24"/>
        </w:rPr>
        <w:t>个</w:t>
      </w:r>
      <w:r>
        <w:rPr>
          <w:rFonts w:ascii="楷体_GB2312" w:hAnsi="Calibri" w:eastAsia="楷体_GB2312" w:cs="Times New Roman"/>
          <w:b/>
          <w:sz w:val="32"/>
          <w:szCs w:val="24"/>
        </w:rPr>
        <w:t>）</w:t>
      </w:r>
      <w:r>
        <w:rPr>
          <w:rFonts w:hint="eastAsia" w:ascii="楷体_GB2312" w:hAnsi="Calibri" w:eastAsia="楷体_GB2312" w:cs="Times New Roman"/>
          <w:b/>
          <w:sz w:val="32"/>
          <w:szCs w:val="24"/>
        </w:rPr>
        <w:t>：</w:t>
      </w:r>
      <w:r>
        <w:rPr>
          <w:rFonts w:hint="eastAsia" w:ascii="仿宋_GB2312" w:hAnsi="Calibri" w:eastAsia="仿宋_GB2312" w:cs="Times New Roman"/>
          <w:sz w:val="32"/>
          <w:szCs w:val="24"/>
        </w:rPr>
        <w:t>舟山市</w:t>
      </w:r>
      <w:r>
        <w:rPr>
          <w:rFonts w:ascii="仿宋_GB2312" w:hAnsi="Calibri" w:eastAsia="仿宋_GB2312" w:cs="Times New Roman"/>
          <w:sz w:val="32"/>
          <w:szCs w:val="24"/>
        </w:rPr>
        <w:t>六横中学</w:t>
      </w:r>
      <w:r>
        <w:rPr>
          <w:rFonts w:hint="eastAsia" w:ascii="仿宋_GB2312" w:hAnsi="Calibri" w:eastAsia="仿宋_GB2312" w:cs="Times New Roman"/>
          <w:sz w:val="32"/>
          <w:szCs w:val="24"/>
        </w:rPr>
        <w:t>、舟山市</w:t>
      </w:r>
      <w:r>
        <w:rPr>
          <w:rFonts w:ascii="仿宋_GB2312" w:hAnsi="Calibri" w:eastAsia="仿宋_GB2312" w:cs="Times New Roman"/>
          <w:sz w:val="32"/>
          <w:szCs w:val="24"/>
        </w:rPr>
        <w:t>普陀区六横镇</w:t>
      </w:r>
      <w:r>
        <w:rPr>
          <w:rFonts w:hint="eastAsia" w:ascii="微软雅黑" w:hAnsi="微软雅黑" w:eastAsia="微软雅黑" w:cs="微软雅黑"/>
          <w:sz w:val="32"/>
          <w:szCs w:val="24"/>
        </w:rPr>
        <w:t>蛟</w:t>
      </w:r>
      <w:r>
        <w:rPr>
          <w:rFonts w:hint="eastAsia" w:ascii="仿宋_GB2312" w:hAnsi="Calibri" w:eastAsia="仿宋_GB2312" w:cs="Times New Roman"/>
          <w:sz w:val="32"/>
          <w:szCs w:val="24"/>
        </w:rPr>
        <w:t>头</w:t>
      </w:r>
      <w:r>
        <w:rPr>
          <w:rFonts w:ascii="仿宋_GB2312" w:hAnsi="Calibri" w:eastAsia="仿宋_GB2312" w:cs="Times New Roman"/>
          <w:sz w:val="32"/>
          <w:szCs w:val="24"/>
        </w:rPr>
        <w:t>初级中学</w:t>
      </w:r>
    </w:p>
    <w:p>
      <w:pPr>
        <w:spacing w:line="560" w:lineRule="exact"/>
        <w:ind w:left="420"/>
        <w:rPr>
          <w:rFonts w:ascii="黑体" w:hAnsi="黑体" w:eastAsia="黑体" w:cs="Times New Roman"/>
          <w:sz w:val="32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4098145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9D"/>
    <w:rsid w:val="000033FF"/>
    <w:rsid w:val="00022B76"/>
    <w:rsid w:val="0005526B"/>
    <w:rsid w:val="00080A92"/>
    <w:rsid w:val="000A745E"/>
    <w:rsid w:val="000C0BBA"/>
    <w:rsid w:val="000C2E06"/>
    <w:rsid w:val="00136A50"/>
    <w:rsid w:val="001D6C3A"/>
    <w:rsid w:val="00223633"/>
    <w:rsid w:val="002879F2"/>
    <w:rsid w:val="002E6F46"/>
    <w:rsid w:val="002F1EF8"/>
    <w:rsid w:val="00313A69"/>
    <w:rsid w:val="003A2B27"/>
    <w:rsid w:val="003B0DE0"/>
    <w:rsid w:val="003B3E3E"/>
    <w:rsid w:val="00460FF7"/>
    <w:rsid w:val="00486947"/>
    <w:rsid w:val="004D26E8"/>
    <w:rsid w:val="004D44AE"/>
    <w:rsid w:val="00524CEF"/>
    <w:rsid w:val="00533F1D"/>
    <w:rsid w:val="00552E88"/>
    <w:rsid w:val="00571EAD"/>
    <w:rsid w:val="00585F96"/>
    <w:rsid w:val="005A4B05"/>
    <w:rsid w:val="005F0EBD"/>
    <w:rsid w:val="006274B3"/>
    <w:rsid w:val="00635B00"/>
    <w:rsid w:val="00662DF3"/>
    <w:rsid w:val="0068109F"/>
    <w:rsid w:val="00686B52"/>
    <w:rsid w:val="0069173A"/>
    <w:rsid w:val="006A2EC3"/>
    <w:rsid w:val="00712C86"/>
    <w:rsid w:val="00721DED"/>
    <w:rsid w:val="00724866"/>
    <w:rsid w:val="00761887"/>
    <w:rsid w:val="007B415D"/>
    <w:rsid w:val="007F5EAE"/>
    <w:rsid w:val="00803AA2"/>
    <w:rsid w:val="00863675"/>
    <w:rsid w:val="008726A7"/>
    <w:rsid w:val="00894A12"/>
    <w:rsid w:val="008F3F63"/>
    <w:rsid w:val="00950198"/>
    <w:rsid w:val="009542FC"/>
    <w:rsid w:val="009619C0"/>
    <w:rsid w:val="00966AB2"/>
    <w:rsid w:val="0097486B"/>
    <w:rsid w:val="00985981"/>
    <w:rsid w:val="00986E85"/>
    <w:rsid w:val="009A7144"/>
    <w:rsid w:val="009E7868"/>
    <w:rsid w:val="009F693A"/>
    <w:rsid w:val="00A56477"/>
    <w:rsid w:val="00A700A8"/>
    <w:rsid w:val="00A757F2"/>
    <w:rsid w:val="00A77360"/>
    <w:rsid w:val="00AC3866"/>
    <w:rsid w:val="00AD012C"/>
    <w:rsid w:val="00AD6FA5"/>
    <w:rsid w:val="00AF6E8F"/>
    <w:rsid w:val="00B00E2D"/>
    <w:rsid w:val="00B03240"/>
    <w:rsid w:val="00B1651A"/>
    <w:rsid w:val="00B23F29"/>
    <w:rsid w:val="00B25142"/>
    <w:rsid w:val="00B5586F"/>
    <w:rsid w:val="00B8104A"/>
    <w:rsid w:val="00BA536D"/>
    <w:rsid w:val="00BC7D79"/>
    <w:rsid w:val="00C0429E"/>
    <w:rsid w:val="00C070CD"/>
    <w:rsid w:val="00C17A4B"/>
    <w:rsid w:val="00C63BA2"/>
    <w:rsid w:val="00C91C52"/>
    <w:rsid w:val="00CA1E6F"/>
    <w:rsid w:val="00CA659B"/>
    <w:rsid w:val="00CC5154"/>
    <w:rsid w:val="00CC6C0F"/>
    <w:rsid w:val="00CF0DD4"/>
    <w:rsid w:val="00D02272"/>
    <w:rsid w:val="00D16DEF"/>
    <w:rsid w:val="00D257E1"/>
    <w:rsid w:val="00D27B65"/>
    <w:rsid w:val="00D76977"/>
    <w:rsid w:val="00D842B6"/>
    <w:rsid w:val="00D854E4"/>
    <w:rsid w:val="00DA1977"/>
    <w:rsid w:val="00DA3ED0"/>
    <w:rsid w:val="00DB0D5B"/>
    <w:rsid w:val="00DB5F5D"/>
    <w:rsid w:val="00E04378"/>
    <w:rsid w:val="00E04A2F"/>
    <w:rsid w:val="00E1014B"/>
    <w:rsid w:val="00E358F0"/>
    <w:rsid w:val="00E4585D"/>
    <w:rsid w:val="00E562B9"/>
    <w:rsid w:val="00E5729D"/>
    <w:rsid w:val="00ED7B24"/>
    <w:rsid w:val="00F14854"/>
    <w:rsid w:val="00F52CB9"/>
    <w:rsid w:val="00FA6C1E"/>
    <w:rsid w:val="00FD672C"/>
    <w:rsid w:val="00FE60BC"/>
    <w:rsid w:val="3BF3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113</Words>
  <Characters>647</Characters>
  <Lines>5</Lines>
  <Paragraphs>1</Paragraphs>
  <TotalTime>199</TotalTime>
  <ScaleCrop>false</ScaleCrop>
  <LinksUpToDate>false</LinksUpToDate>
  <CharactersWithSpaces>759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2021-11-16T08:45:00Z</dcterms:created>
  <dc:creator>LL</dc:creator>
  <cp:lastModifiedBy>user</cp:lastModifiedBy>
  <dcterms:modified xsi:type="dcterms:W3CDTF">2021-11-16T15:51:46Z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